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091E" w:rsidRDefault="00077637">
      <w:r>
        <w:rPr>
          <w:rFonts w:hint="eastAsia"/>
        </w:rPr>
        <w:t>測試問題</w:t>
      </w:r>
      <w:r>
        <w:rPr>
          <w:rFonts w:hint="eastAsia"/>
        </w:rPr>
        <w:t>-</w:t>
      </w:r>
      <w:r>
        <w:t>ETF</w:t>
      </w:r>
      <w:r>
        <w:rPr>
          <w:rFonts w:hint="eastAsia"/>
        </w:rPr>
        <w:t>網頁版</w:t>
      </w:r>
    </w:p>
    <w:p w:rsidR="00077637" w:rsidRDefault="00077637">
      <w:r>
        <w:rPr>
          <w:rFonts w:hint="eastAsia"/>
        </w:rPr>
        <w:t>@</w:t>
      </w:r>
      <w:r>
        <w:rPr>
          <w:rFonts w:hint="eastAsia"/>
        </w:rPr>
        <w:t>請按以下文字折行次序排列</w:t>
      </w:r>
    </w:p>
    <w:p w:rsidR="000F0291" w:rsidRPr="00B07A44" w:rsidRDefault="000F0291">
      <w:pPr>
        <w:rPr>
          <w:b/>
        </w:rPr>
      </w:pPr>
      <w:r w:rsidRPr="00B07A44">
        <w:rPr>
          <w:rFonts w:hint="eastAsia"/>
          <w:b/>
        </w:rPr>
        <w:t>=&gt;</w:t>
      </w:r>
      <w:r w:rsidRPr="00B07A44">
        <w:rPr>
          <w:rFonts w:hint="eastAsia"/>
          <w:b/>
        </w:rPr>
        <w:t>可做調整。</w:t>
      </w:r>
    </w:p>
    <w:tbl>
      <w:tblPr>
        <w:tblStyle w:val="a3"/>
        <w:tblW w:w="9215" w:type="dxa"/>
        <w:tblInd w:w="-856" w:type="dxa"/>
        <w:tblLook w:val="04A0" w:firstRow="1" w:lastRow="0" w:firstColumn="1" w:lastColumn="0" w:noHBand="0" w:noVBand="1"/>
      </w:tblPr>
      <w:tblGrid>
        <w:gridCol w:w="709"/>
        <w:gridCol w:w="993"/>
        <w:gridCol w:w="1559"/>
        <w:gridCol w:w="709"/>
        <w:gridCol w:w="709"/>
        <w:gridCol w:w="708"/>
        <w:gridCol w:w="851"/>
        <w:gridCol w:w="992"/>
        <w:gridCol w:w="1134"/>
        <w:gridCol w:w="851"/>
      </w:tblGrid>
      <w:tr w:rsidR="00077637" w:rsidRPr="00077637" w:rsidTr="00077637">
        <w:tc>
          <w:tcPr>
            <w:tcW w:w="709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本行</w:t>
            </w:r>
          </w:p>
          <w:p w:rsidR="00077637" w:rsidRPr="00077637" w:rsidRDefault="00077637">
            <w:pPr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4466386" wp14:editId="2B64F987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203200</wp:posOffset>
                      </wp:positionV>
                      <wp:extent cx="1892300" cy="2578100"/>
                      <wp:effectExtent l="0" t="0" r="69850" b="50800"/>
                      <wp:wrapNone/>
                      <wp:docPr id="2" name="直線單箭頭接點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9230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type w14:anchorId="77BAF78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2" o:spid="_x0000_s1026" type="#_x0000_t32" style="position:absolute;margin-left:5.15pt;margin-top:16pt;width:149pt;height:20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Pr="00077637">
              <w:rPr>
                <w:rFonts w:hint="eastAsia"/>
                <w:sz w:val="18"/>
                <w:szCs w:val="18"/>
              </w:rPr>
              <w:t>代碼</w:t>
            </w:r>
          </w:p>
        </w:tc>
        <w:tc>
          <w:tcPr>
            <w:tcW w:w="993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交易所</w:t>
            </w:r>
          </w:p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代碼</w:t>
            </w:r>
          </w:p>
        </w:tc>
        <w:tc>
          <w:tcPr>
            <w:tcW w:w="1559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境外</w:t>
            </w:r>
            <w:r w:rsidRPr="00077637">
              <w:rPr>
                <w:rFonts w:hint="eastAsia"/>
                <w:sz w:val="18"/>
                <w:szCs w:val="18"/>
              </w:rPr>
              <w:t>ETF</w:t>
            </w:r>
            <w:r w:rsidRPr="00077637">
              <w:rPr>
                <w:rFonts w:hint="eastAsia"/>
                <w:sz w:val="18"/>
                <w:szCs w:val="18"/>
              </w:rPr>
              <w:t>名稱</w:t>
            </w:r>
          </w:p>
        </w:tc>
        <w:tc>
          <w:tcPr>
            <w:tcW w:w="709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報價日期</w:t>
            </w:r>
          </w:p>
        </w:tc>
        <w:tc>
          <w:tcPr>
            <w:tcW w:w="709" w:type="dxa"/>
          </w:tcPr>
          <w:p w:rsidR="00077637" w:rsidRPr="00077637" w:rsidRDefault="00077637" w:rsidP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幣別</w:t>
            </w:r>
          </w:p>
        </w:tc>
        <w:tc>
          <w:tcPr>
            <w:tcW w:w="708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市價</w:t>
            </w:r>
          </w:p>
        </w:tc>
        <w:tc>
          <w:tcPr>
            <w:tcW w:w="851" w:type="dxa"/>
          </w:tcPr>
          <w:p w:rsidR="00077637" w:rsidRPr="00077637" w:rsidRDefault="00077637" w:rsidP="00077637">
            <w:pPr>
              <w:rPr>
                <w:sz w:val="18"/>
                <w:szCs w:val="18"/>
              </w:rPr>
            </w:pPr>
            <w:proofErr w:type="gramStart"/>
            <w:r w:rsidRPr="00077637">
              <w:rPr>
                <w:rFonts w:hint="eastAsia"/>
                <w:sz w:val="18"/>
                <w:szCs w:val="18"/>
              </w:rPr>
              <w:t>折溢價</w:t>
            </w:r>
            <w:proofErr w:type="gramEnd"/>
          </w:p>
          <w:p w:rsidR="00077637" w:rsidRPr="00077637" w:rsidRDefault="00077637" w:rsidP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(%)</w:t>
            </w:r>
          </w:p>
        </w:tc>
        <w:tc>
          <w:tcPr>
            <w:tcW w:w="992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市價漲跌</w:t>
            </w:r>
          </w:p>
        </w:tc>
        <w:tc>
          <w:tcPr>
            <w:tcW w:w="1134" w:type="dxa"/>
          </w:tcPr>
          <w:p w:rsidR="00077637" w:rsidRDefault="0007763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市價漲跌幅</w:t>
            </w:r>
          </w:p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(%)</w:t>
            </w:r>
          </w:p>
        </w:tc>
        <w:tc>
          <w:tcPr>
            <w:tcW w:w="851" w:type="dxa"/>
          </w:tcPr>
          <w:p w:rsidR="00077637" w:rsidRPr="00077637" w:rsidRDefault="00077637" w:rsidP="0007763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最新量</w:t>
            </w:r>
          </w:p>
        </w:tc>
      </w:tr>
    </w:tbl>
    <w:p w:rsidR="00077637" w:rsidRDefault="00077637"/>
    <w:p w:rsidR="00077637" w:rsidRDefault="0007763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C56E75" wp14:editId="402B641B">
                <wp:simplePos x="0" y="0"/>
                <wp:positionH relativeFrom="column">
                  <wp:posOffset>882650</wp:posOffset>
                </wp:positionH>
                <wp:positionV relativeFrom="paragraph">
                  <wp:posOffset>1206500</wp:posOffset>
                </wp:positionV>
                <wp:extent cx="2057400" cy="342900"/>
                <wp:effectExtent l="0" t="0" r="0" b="0"/>
                <wp:wrapNone/>
                <wp:docPr id="3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637" w:rsidRPr="00077637" w:rsidRDefault="00077637">
                            <w:pPr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077637">
                              <w:rPr>
                                <w:rFonts w:hint="eastAsia"/>
                                <w:color w:val="FF0000"/>
                              </w:rPr>
                              <w:t>請折成</w:t>
                            </w:r>
                            <w:proofErr w:type="gramEnd"/>
                            <w:r w:rsidRPr="00077637">
                              <w:rPr>
                                <w:color w:val="FF0000"/>
                              </w:rPr>
                              <w:t>2</w:t>
                            </w:r>
                            <w:r w:rsidRPr="00077637">
                              <w:rPr>
                                <w:rFonts w:hint="eastAsia"/>
                                <w:color w:val="FF0000"/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3" o:spid="_x0000_s1026" type="#_x0000_t202" style="position:absolute;margin-left:69.5pt;margin-top:95pt;width:162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" fillcolor="white [3201]" stroked="f" strokeweight=".5pt">
                <v:textbox>
                  <w:txbxContent>
                    <w:p w:rsidR="00077637" w:rsidRPr="00077637" w:rsidRDefault="00077637">
                      <w:pPr>
                        <w:rPr>
                          <w:color w:val="FF0000"/>
                        </w:rPr>
                      </w:pPr>
                      <w:r w:rsidRPr="00077637">
                        <w:rPr>
                          <w:rFonts w:hint="eastAsia"/>
                          <w:color w:val="FF0000"/>
                        </w:rPr>
                        <w:t>請折成</w:t>
                      </w:r>
                      <w:r w:rsidRPr="00077637">
                        <w:rPr>
                          <w:color w:val="FF0000"/>
                        </w:rPr>
                        <w:t>2</w:t>
                      </w:r>
                      <w:r w:rsidRPr="00077637">
                        <w:rPr>
                          <w:rFonts w:hint="eastAsia"/>
                          <w:color w:val="FF0000"/>
                        </w:rPr>
                        <w:t>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AC4556" wp14:editId="7AECD2CC">
            <wp:extent cx="5274310" cy="395605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C24972">
      <w:r>
        <w:rPr>
          <w:rFonts w:hint="eastAsia"/>
        </w:rPr>
        <w:t>@</w:t>
      </w:r>
      <w:r w:rsidR="007E7CB6">
        <w:rPr>
          <w:rFonts w:hint="eastAsia"/>
        </w:rPr>
        <w:t>名稱多一個交易所代碼</w:t>
      </w:r>
    </w:p>
    <w:p w:rsidR="006D40D6" w:rsidRPr="00B07A44" w:rsidRDefault="000F0291">
      <w:pPr>
        <w:rPr>
          <w:b/>
        </w:rPr>
      </w:pPr>
      <w:r w:rsidRPr="00B07A44">
        <w:rPr>
          <w:rFonts w:hint="eastAsia"/>
          <w:b/>
        </w:rPr>
        <w:t>=&gt;</w:t>
      </w:r>
      <w:proofErr w:type="gramStart"/>
      <w:r w:rsidRPr="00B07A44">
        <w:rPr>
          <w:rFonts w:hint="eastAsia"/>
          <w:b/>
        </w:rPr>
        <w:t>因貴司現行</w:t>
      </w:r>
      <w:proofErr w:type="gramEnd"/>
      <w:r w:rsidRPr="00B07A44">
        <w:rPr>
          <w:rFonts w:hint="eastAsia"/>
          <w:b/>
        </w:rPr>
        <w:t>的</w:t>
      </w:r>
      <w:r w:rsidRPr="00B07A44">
        <w:rPr>
          <w:rFonts w:hint="eastAsia"/>
          <w:b/>
        </w:rPr>
        <w:t>ETF</w:t>
      </w:r>
      <w:r w:rsidRPr="00B07A44">
        <w:rPr>
          <w:rFonts w:hint="eastAsia"/>
          <w:b/>
        </w:rPr>
        <w:t>名稱，皆有帶交易所代碼。</w:t>
      </w:r>
    </w:p>
    <w:p w:rsidR="000F0291" w:rsidRPr="00B07A44" w:rsidRDefault="006D40D6" w:rsidP="006D40D6">
      <w:pPr>
        <w:rPr>
          <w:b/>
        </w:rPr>
      </w:pPr>
      <w:r w:rsidRPr="00B07A44">
        <w:rPr>
          <w:rFonts w:hint="eastAsia"/>
          <w:b/>
        </w:rPr>
        <w:t xml:space="preserve">  </w:t>
      </w:r>
      <w:r w:rsidRPr="00B07A44">
        <w:rPr>
          <w:rFonts w:hint="eastAsia"/>
          <w:b/>
        </w:rPr>
        <w:t>而目前顯示的規則是「</w:t>
      </w:r>
      <w:proofErr w:type="gramStart"/>
      <w:r w:rsidRPr="00B07A44">
        <w:rPr>
          <w:rFonts w:hint="eastAsia"/>
          <w:b/>
        </w:rPr>
        <w:t>貴司的</w:t>
      </w:r>
      <w:proofErr w:type="gramEnd"/>
      <w:r w:rsidRPr="00B07A44">
        <w:rPr>
          <w:rFonts w:hint="eastAsia"/>
          <w:b/>
        </w:rPr>
        <w:t>ETF</w:t>
      </w:r>
      <w:r w:rsidRPr="00B07A44">
        <w:rPr>
          <w:rFonts w:hint="eastAsia"/>
          <w:b/>
        </w:rPr>
        <w:t>名稱</w:t>
      </w:r>
      <w:r w:rsidRPr="00B07A44">
        <w:rPr>
          <w:rFonts w:hint="eastAsia"/>
          <w:b/>
        </w:rPr>
        <w:t xml:space="preserve"> + </w:t>
      </w:r>
      <w:r w:rsidRPr="00B07A44">
        <w:rPr>
          <w:rFonts w:hint="eastAsia"/>
          <w:b/>
        </w:rPr>
        <w:t>交易所代碼」。</w:t>
      </w:r>
    </w:p>
    <w:p w:rsidR="000F0291" w:rsidRPr="00B07A44" w:rsidRDefault="000F0291">
      <w:pPr>
        <w:rPr>
          <w:b/>
        </w:rPr>
      </w:pPr>
      <w:r w:rsidRPr="00B07A44">
        <w:rPr>
          <w:rFonts w:hint="eastAsia"/>
          <w:b/>
        </w:rPr>
        <w:t>EX</w:t>
      </w:r>
      <w:r w:rsidRPr="00B07A44">
        <w:rPr>
          <w:rFonts w:hint="eastAsia"/>
          <w:b/>
        </w:rPr>
        <w:t>：</w:t>
      </w:r>
      <w:r w:rsidRPr="00B07A44">
        <w:rPr>
          <w:rFonts w:hint="eastAsia"/>
          <w:b/>
        </w:rPr>
        <w:t>&lt;</w:t>
      </w:r>
      <w:r w:rsidRPr="00B07A44">
        <w:rPr>
          <w:rFonts w:hint="eastAsia"/>
          <w:b/>
        </w:rPr>
        <w:t>如下圖</w:t>
      </w:r>
      <w:r w:rsidRPr="00B07A44">
        <w:rPr>
          <w:rFonts w:hint="eastAsia"/>
          <w:b/>
        </w:rPr>
        <w:t>&gt;</w:t>
      </w:r>
    </w:p>
    <w:p w:rsidR="000F0291" w:rsidRDefault="000F029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A5FE527" wp14:editId="7BE6EB8C">
            <wp:extent cx="3448050" cy="8001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D6" w:rsidRPr="0027296C" w:rsidRDefault="006D40D6">
      <w:pPr>
        <w:rPr>
          <w:b/>
          <w:color w:val="0070C0"/>
        </w:rPr>
      </w:pPr>
      <w:r w:rsidRPr="0027296C">
        <w:rPr>
          <w:rFonts w:hint="eastAsia"/>
          <w:b/>
          <w:color w:val="0070C0"/>
        </w:rPr>
        <w:t>所以要</w:t>
      </w:r>
      <w:proofErr w:type="gramStart"/>
      <w:r w:rsidRPr="0027296C">
        <w:rPr>
          <w:rFonts w:hint="eastAsia"/>
          <w:b/>
          <w:color w:val="0070C0"/>
        </w:rPr>
        <w:t>請貴司確認</w:t>
      </w:r>
      <w:proofErr w:type="gramEnd"/>
      <w:r w:rsidRPr="0027296C">
        <w:rPr>
          <w:rFonts w:hint="eastAsia"/>
          <w:b/>
          <w:color w:val="0070C0"/>
        </w:rPr>
        <w:t>是否要將顯示規則，</w:t>
      </w:r>
    </w:p>
    <w:p w:rsidR="000F0291" w:rsidRPr="0027296C" w:rsidRDefault="006D40D6">
      <w:pPr>
        <w:rPr>
          <w:b/>
          <w:color w:val="0070C0"/>
        </w:rPr>
      </w:pPr>
      <w:r w:rsidRPr="0027296C">
        <w:rPr>
          <w:rFonts w:hint="eastAsia"/>
          <w:b/>
          <w:color w:val="0070C0"/>
        </w:rPr>
        <w:t>改成統一只</w:t>
      </w:r>
      <w:proofErr w:type="gramStart"/>
      <w:r w:rsidRPr="0027296C">
        <w:rPr>
          <w:rFonts w:hint="eastAsia"/>
          <w:b/>
          <w:color w:val="0070C0"/>
        </w:rPr>
        <w:t>顯示貴司的</w:t>
      </w:r>
      <w:proofErr w:type="gramEnd"/>
      <w:r w:rsidRPr="0027296C">
        <w:rPr>
          <w:rFonts w:hint="eastAsia"/>
          <w:b/>
          <w:color w:val="0070C0"/>
        </w:rPr>
        <w:t>ETF</w:t>
      </w:r>
      <w:r w:rsidRPr="0027296C">
        <w:rPr>
          <w:rFonts w:hint="eastAsia"/>
          <w:b/>
          <w:color w:val="0070C0"/>
        </w:rPr>
        <w:t>名稱即可</w:t>
      </w:r>
      <w:r w:rsidRPr="0027296C">
        <w:rPr>
          <w:rFonts w:hint="eastAsia"/>
          <w:b/>
          <w:color w:val="0070C0"/>
        </w:rPr>
        <w:t>?</w:t>
      </w:r>
      <w:r w:rsidR="00451B91" w:rsidRPr="00451B91">
        <w:rPr>
          <w:rFonts w:hint="eastAsia"/>
          <w:b/>
          <w:color w:val="00B050"/>
        </w:rPr>
        <w:t>----</w:t>
      </w:r>
      <w:r w:rsidR="00451B91" w:rsidRPr="00451B91">
        <w:rPr>
          <w:b/>
          <w:color w:val="00B050"/>
        </w:rPr>
        <w:t>ok</w:t>
      </w:r>
    </w:p>
    <w:p w:rsidR="00C24972" w:rsidRDefault="007E7CB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E746A7" wp14:editId="178E6AFC">
                <wp:simplePos x="0" y="0"/>
                <wp:positionH relativeFrom="column">
                  <wp:posOffset>3409950</wp:posOffset>
                </wp:positionH>
                <wp:positionV relativeFrom="paragraph">
                  <wp:posOffset>1041400</wp:posOffset>
                </wp:positionV>
                <wp:extent cx="615950" cy="196850"/>
                <wp:effectExtent l="0" t="0" r="12700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rect w14:anchorId="72B51DBE" id="矩形 5" o:spid="_x0000_s1026" style="position:absolute;margin-left:268.5pt;margin-top:82pt;width:48.5pt;height:1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" filled="f" strokecolor="red" strokeweight="1pt"/>
            </w:pict>
          </mc:Fallback>
        </mc:AlternateContent>
      </w:r>
      <w:r w:rsidR="00C24972">
        <w:rPr>
          <w:noProof/>
        </w:rPr>
        <w:drawing>
          <wp:inline distT="0" distB="0" distL="0" distR="0" wp14:anchorId="4DAAF1C1" wp14:editId="32095966">
            <wp:extent cx="5274310" cy="306070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rFonts w:hint="eastAsia"/>
        </w:rPr>
        <w:t>@</w:t>
      </w:r>
      <w:r>
        <w:rPr>
          <w:rFonts w:hint="eastAsia"/>
        </w:rPr>
        <w:t>多</w:t>
      </w:r>
      <w:r>
        <w:rPr>
          <w:rFonts w:hint="eastAsia"/>
        </w:rPr>
        <w:t>2</w:t>
      </w:r>
      <w:r>
        <w:rPr>
          <w:rFonts w:hint="eastAsia"/>
        </w:rPr>
        <w:t>欄短期資本利得及長期資本利得，請問這</w:t>
      </w:r>
      <w:r>
        <w:rPr>
          <w:rFonts w:hint="eastAsia"/>
        </w:rPr>
        <w:t>2</w:t>
      </w:r>
      <w:proofErr w:type="gramStart"/>
      <w:r>
        <w:rPr>
          <w:rFonts w:hint="eastAsia"/>
        </w:rPr>
        <w:t>欄有用途</w:t>
      </w:r>
      <w:proofErr w:type="gramEnd"/>
      <w:r>
        <w:rPr>
          <w:rFonts w:hint="eastAsia"/>
        </w:rPr>
        <w:t>嗎</w:t>
      </w:r>
      <w:r>
        <w:rPr>
          <w:rFonts w:hint="eastAsia"/>
        </w:rPr>
        <w:t>?</w:t>
      </w:r>
    </w:p>
    <w:p w:rsidR="006D40D6" w:rsidRPr="00B07A44" w:rsidRDefault="006D40D6">
      <w:pPr>
        <w:rPr>
          <w:b/>
        </w:rPr>
      </w:pPr>
      <w:r w:rsidRPr="00B07A44">
        <w:rPr>
          <w:rFonts w:hint="eastAsia"/>
          <w:b/>
        </w:rPr>
        <w:t>=&gt;</w:t>
      </w:r>
      <w:r w:rsidRPr="00B07A44">
        <w:rPr>
          <w:rFonts w:hint="eastAsia"/>
          <w:b/>
        </w:rPr>
        <w:t>請參考：</w:t>
      </w:r>
      <w:hyperlink r:id="rId11" w:history="1">
        <w:r w:rsidRPr="00B07A44">
          <w:rPr>
            <w:rStyle w:val="ae"/>
            <w:b/>
            <w:color w:val="auto"/>
          </w:rPr>
          <w:t>https://www.moneydj.com/ETF/X/Basic/Basic0005.xdjhtm?etfid=ASHR</w:t>
        </w:r>
      </w:hyperlink>
    </w:p>
    <w:p w:rsidR="006D40D6" w:rsidRPr="00B07A44" w:rsidRDefault="006D40D6">
      <w:pPr>
        <w:rPr>
          <w:b/>
        </w:rPr>
      </w:pPr>
      <w:r w:rsidRPr="00B07A44">
        <w:rPr>
          <w:rFonts w:hint="eastAsia"/>
          <w:b/>
        </w:rPr>
        <w:t>如頁面中表格下方說明：</w:t>
      </w:r>
    </w:p>
    <w:p w:rsidR="006D40D6" w:rsidRPr="00B07A44" w:rsidRDefault="006D40D6">
      <w:pPr>
        <w:rPr>
          <w:b/>
        </w:rPr>
      </w:pPr>
      <w:r w:rsidRPr="00B07A44">
        <w:rPr>
          <w:rFonts w:hint="eastAsia"/>
          <w:b/>
        </w:rPr>
        <w:t>[</w:t>
      </w:r>
      <w:r w:rsidRPr="00B07A44">
        <w:rPr>
          <w:rFonts w:hint="eastAsia"/>
          <w:b/>
        </w:rPr>
        <w:t>短期資本利得</w:t>
      </w:r>
      <w:r w:rsidRPr="00B07A44">
        <w:rPr>
          <w:rFonts w:hint="eastAsia"/>
          <w:b/>
        </w:rPr>
        <w:t>]</w:t>
      </w:r>
      <w:r w:rsidRPr="00B07A44">
        <w:rPr>
          <w:rFonts w:hint="eastAsia"/>
          <w:b/>
        </w:rPr>
        <w:t>為在一年之內買進而又賣出的資本；</w:t>
      </w:r>
    </w:p>
    <w:p w:rsidR="006D40D6" w:rsidRPr="00B07A44" w:rsidRDefault="006D40D6">
      <w:pPr>
        <w:rPr>
          <w:b/>
        </w:rPr>
      </w:pPr>
      <w:r w:rsidRPr="00B07A44">
        <w:rPr>
          <w:rFonts w:hint="eastAsia"/>
          <w:b/>
        </w:rPr>
        <w:t>[</w:t>
      </w:r>
      <w:r w:rsidRPr="00B07A44">
        <w:rPr>
          <w:rFonts w:hint="eastAsia"/>
          <w:b/>
        </w:rPr>
        <w:t>長期資本利得</w:t>
      </w:r>
      <w:r w:rsidRPr="00B07A44">
        <w:rPr>
          <w:rFonts w:hint="eastAsia"/>
          <w:b/>
        </w:rPr>
        <w:t>]</w:t>
      </w:r>
      <w:r w:rsidRPr="00B07A44">
        <w:rPr>
          <w:rFonts w:hint="eastAsia"/>
          <w:b/>
        </w:rPr>
        <w:t>是買進資本</w:t>
      </w:r>
      <w:proofErr w:type="gramStart"/>
      <w:r w:rsidRPr="00B07A44">
        <w:rPr>
          <w:rFonts w:hint="eastAsia"/>
          <w:b/>
        </w:rPr>
        <w:t>一</w:t>
      </w:r>
      <w:proofErr w:type="gramEnd"/>
      <w:r w:rsidRPr="00B07A44">
        <w:rPr>
          <w:rFonts w:hint="eastAsia"/>
          <w:b/>
        </w:rPr>
        <w:t>年後才賣出的資本。</w:t>
      </w:r>
    </w:p>
    <w:p w:rsidR="006D40D6" w:rsidRPr="00B07A44" w:rsidRDefault="006D40D6">
      <w:pPr>
        <w:rPr>
          <w:b/>
        </w:rPr>
      </w:pPr>
    </w:p>
    <w:p w:rsidR="006D40D6" w:rsidRPr="00B07A44" w:rsidRDefault="006D40D6">
      <w:pPr>
        <w:rPr>
          <w:b/>
        </w:rPr>
      </w:pPr>
      <w:r w:rsidRPr="00B07A44">
        <w:rPr>
          <w:rFonts w:hint="eastAsia"/>
          <w:b/>
        </w:rPr>
        <w:t>目前本行頁面也有附註說明，如下圖：</w:t>
      </w:r>
    </w:p>
    <w:p w:rsidR="006D40D6" w:rsidRPr="00B07A44" w:rsidRDefault="006D40D6">
      <w:pPr>
        <w:rPr>
          <w:b/>
        </w:rPr>
      </w:pPr>
      <w:r w:rsidRPr="00B07A44">
        <w:rPr>
          <w:noProof/>
        </w:rPr>
        <w:drawing>
          <wp:inline distT="0" distB="0" distL="0" distR="0" wp14:anchorId="20F19E24" wp14:editId="704C7FFA">
            <wp:extent cx="5274310" cy="2485152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45" w:rsidRPr="00B07A44" w:rsidRDefault="006D40D6">
      <w:pPr>
        <w:rPr>
          <w:b/>
        </w:rPr>
      </w:pPr>
      <w:r w:rsidRPr="00B07A44">
        <w:rPr>
          <w:rFonts w:hint="eastAsia"/>
          <w:b/>
        </w:rPr>
        <w:t>因兩欄，並非每檔</w:t>
      </w:r>
      <w:r w:rsidRPr="00B07A44">
        <w:rPr>
          <w:rFonts w:hint="eastAsia"/>
          <w:b/>
        </w:rPr>
        <w:t>ETF</w:t>
      </w:r>
      <w:r w:rsidRPr="00B07A44">
        <w:rPr>
          <w:rFonts w:hint="eastAsia"/>
          <w:b/>
        </w:rPr>
        <w:t>皆有值，</w:t>
      </w:r>
    </w:p>
    <w:p w:rsidR="006D40D6" w:rsidRPr="0027296C" w:rsidRDefault="00F04645">
      <w:pPr>
        <w:rPr>
          <w:b/>
          <w:color w:val="0070C0"/>
        </w:rPr>
      </w:pPr>
      <w:proofErr w:type="gramStart"/>
      <w:r w:rsidRPr="0027296C">
        <w:rPr>
          <w:rFonts w:hint="eastAsia"/>
          <w:b/>
          <w:color w:val="0070C0"/>
        </w:rPr>
        <w:t>請問</w:t>
      </w:r>
      <w:r w:rsidR="006D40D6" w:rsidRPr="0027296C">
        <w:rPr>
          <w:rFonts w:hint="eastAsia"/>
          <w:b/>
          <w:color w:val="0070C0"/>
        </w:rPr>
        <w:t>貴司</w:t>
      </w:r>
      <w:r w:rsidRPr="0027296C">
        <w:rPr>
          <w:rFonts w:hint="eastAsia"/>
          <w:b/>
          <w:color w:val="0070C0"/>
        </w:rPr>
        <w:t>是否</w:t>
      </w:r>
      <w:proofErr w:type="gramEnd"/>
      <w:r w:rsidRPr="0027296C">
        <w:rPr>
          <w:rFonts w:hint="eastAsia"/>
          <w:b/>
          <w:color w:val="0070C0"/>
        </w:rPr>
        <w:t>要統一將</w:t>
      </w:r>
      <w:proofErr w:type="gramStart"/>
      <w:r w:rsidRPr="0027296C">
        <w:rPr>
          <w:rFonts w:hint="eastAsia"/>
          <w:b/>
          <w:color w:val="0070C0"/>
        </w:rPr>
        <w:t>此兩欄拿掉</w:t>
      </w:r>
      <w:proofErr w:type="gramEnd"/>
      <w:r w:rsidRPr="0027296C">
        <w:rPr>
          <w:rFonts w:hint="eastAsia"/>
          <w:b/>
          <w:color w:val="0070C0"/>
        </w:rPr>
        <w:t>，或者不調整，請在告知，謝謝。</w:t>
      </w:r>
      <w:r w:rsidR="00451B91" w:rsidRPr="00451B91">
        <w:rPr>
          <w:rFonts w:hint="eastAsia"/>
          <w:b/>
          <w:color w:val="00B050"/>
        </w:rPr>
        <w:t>----</w:t>
      </w:r>
      <w:r w:rsidR="00451B91">
        <w:rPr>
          <w:rFonts w:hint="eastAsia"/>
          <w:b/>
          <w:color w:val="00B050"/>
        </w:rPr>
        <w:t>那我們可以調整位置為</w:t>
      </w:r>
      <w:r w:rsidR="00451B91">
        <w:rPr>
          <w:rFonts w:hint="eastAsia"/>
          <w:b/>
          <w:color w:val="00B050"/>
        </w:rPr>
        <w:t xml:space="preserve">  </w:t>
      </w:r>
      <w:r w:rsidR="00451B91">
        <w:rPr>
          <w:rFonts w:hint="eastAsia"/>
          <w:b/>
          <w:color w:val="00B050"/>
        </w:rPr>
        <w:t>配息總額</w:t>
      </w:r>
      <w:r w:rsidR="00451B91">
        <w:rPr>
          <w:rFonts w:hint="eastAsia"/>
          <w:b/>
          <w:color w:val="00B050"/>
        </w:rPr>
        <w:t xml:space="preserve"> / </w:t>
      </w:r>
      <w:r w:rsidR="00451B91">
        <w:rPr>
          <w:rFonts w:hint="eastAsia"/>
          <w:b/>
          <w:color w:val="00B050"/>
        </w:rPr>
        <w:t>短期資本利得</w:t>
      </w:r>
      <w:r w:rsidR="00451B91">
        <w:rPr>
          <w:rFonts w:hint="eastAsia"/>
          <w:b/>
          <w:color w:val="00B050"/>
        </w:rPr>
        <w:t xml:space="preserve"> / </w:t>
      </w:r>
      <w:r w:rsidR="00451B91">
        <w:rPr>
          <w:rFonts w:hint="eastAsia"/>
          <w:b/>
          <w:color w:val="00B050"/>
        </w:rPr>
        <w:t>長期資本利得</w:t>
      </w:r>
    </w:p>
    <w:p w:rsidR="006D40D6" w:rsidRPr="006D40D6" w:rsidRDefault="006D40D6">
      <w:pPr>
        <w:rPr>
          <w:b/>
          <w:color w:val="FF0000"/>
        </w:rPr>
      </w:pPr>
    </w:p>
    <w:p w:rsidR="007E7CB6" w:rsidRDefault="007E7CB6">
      <w:r>
        <w:rPr>
          <w:noProof/>
        </w:rPr>
        <w:lastRenderedPageBreak/>
        <w:drawing>
          <wp:inline distT="0" distB="0" distL="0" distR="0" wp14:anchorId="03E96BCF" wp14:editId="2CD98DA3">
            <wp:extent cx="4193412" cy="314531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924" cy="31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7E7CB6">
      <w:r>
        <w:rPr>
          <w:rFonts w:hint="eastAsia"/>
        </w:rPr>
        <w:t>@</w:t>
      </w:r>
      <w:r>
        <w:rPr>
          <w:rFonts w:hint="eastAsia"/>
        </w:rPr>
        <w:t>台幣</w:t>
      </w:r>
      <w:r>
        <w:sym w:font="Wingdings" w:char="F0E0"/>
      </w:r>
      <w:r>
        <w:rPr>
          <w:rFonts w:hint="eastAsia"/>
        </w:rPr>
        <w:t>新臺幣</w:t>
      </w:r>
    </w:p>
    <w:p w:rsidR="00F04645" w:rsidRPr="00DC4DDF" w:rsidRDefault="00F04645">
      <w:pPr>
        <w:rPr>
          <w:b/>
        </w:rPr>
      </w:pPr>
      <w:r w:rsidRPr="00DC4DDF">
        <w:rPr>
          <w:rFonts w:hint="eastAsia"/>
          <w:b/>
        </w:rPr>
        <w:t>=&gt;</w:t>
      </w:r>
      <w:r w:rsidRPr="00DC4DDF">
        <w:rPr>
          <w:rFonts w:hint="eastAsia"/>
          <w:b/>
        </w:rPr>
        <w:t>可做調整。</w:t>
      </w:r>
    </w:p>
    <w:p w:rsidR="00C24972" w:rsidRDefault="007E7CB6">
      <w:r>
        <w:rPr>
          <w:noProof/>
        </w:rPr>
        <w:drawing>
          <wp:inline distT="0" distB="0" distL="0" distR="0" wp14:anchorId="311B6ADA" wp14:editId="03DEEF5C">
            <wp:extent cx="5274310" cy="39560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 w:rsidP="007E7CB6">
      <w:r>
        <w:rPr>
          <w:rFonts w:hint="eastAsia"/>
        </w:rPr>
        <w:t>@</w:t>
      </w:r>
      <w:r>
        <w:rPr>
          <w:rFonts w:hint="eastAsia"/>
        </w:rPr>
        <w:t>請按以下文字折行次序排列</w:t>
      </w:r>
    </w:p>
    <w:p w:rsidR="00F04645" w:rsidRPr="00DC4DDF" w:rsidRDefault="00F04645" w:rsidP="00F04645">
      <w:pPr>
        <w:rPr>
          <w:b/>
        </w:rPr>
      </w:pPr>
      <w:r w:rsidRPr="00DC4DDF">
        <w:rPr>
          <w:rFonts w:hint="eastAsia"/>
          <w:b/>
        </w:rPr>
        <w:t>=&gt;</w:t>
      </w:r>
      <w:r w:rsidRPr="00DC4DDF">
        <w:rPr>
          <w:rFonts w:hint="eastAsia"/>
          <w:b/>
        </w:rPr>
        <w:t>可做調整。</w:t>
      </w:r>
    </w:p>
    <w:p w:rsidR="00F04645" w:rsidRDefault="00F04645" w:rsidP="007E7CB6"/>
    <w:tbl>
      <w:tblPr>
        <w:tblStyle w:val="a3"/>
        <w:tblW w:w="9215" w:type="dxa"/>
        <w:tblInd w:w="-856" w:type="dxa"/>
        <w:tblLook w:val="04A0" w:firstRow="1" w:lastRow="0" w:firstColumn="1" w:lastColumn="0" w:noHBand="0" w:noVBand="1"/>
      </w:tblPr>
      <w:tblGrid>
        <w:gridCol w:w="709"/>
        <w:gridCol w:w="993"/>
        <w:gridCol w:w="1559"/>
        <w:gridCol w:w="709"/>
        <w:gridCol w:w="709"/>
        <w:gridCol w:w="708"/>
        <w:gridCol w:w="851"/>
        <w:gridCol w:w="992"/>
        <w:gridCol w:w="1134"/>
        <w:gridCol w:w="851"/>
      </w:tblGrid>
      <w:tr w:rsidR="007E7CB6" w:rsidRPr="00077637" w:rsidTr="00FB3E40">
        <w:tc>
          <w:tcPr>
            <w:tcW w:w="70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本行</w:t>
            </w:r>
          </w:p>
          <w:p w:rsidR="007E7CB6" w:rsidRPr="00077637" w:rsidRDefault="007E7CB6" w:rsidP="00FB3E40">
            <w:pPr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A915ED0" wp14:editId="55EF027D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203200</wp:posOffset>
                      </wp:positionV>
                      <wp:extent cx="1841500" cy="1130300"/>
                      <wp:effectExtent l="0" t="0" r="82550" b="50800"/>
                      <wp:wrapNone/>
                      <wp:docPr id="9" name="直線單箭頭接點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41500" cy="1130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4BE0FF1" id="直線單箭頭接點 9" o:spid="_x0000_s1026" type="#_x0000_t32" style="position:absolute;margin-left:5.15pt;margin-top:16pt;width:145pt;height:8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Pr="00077637">
              <w:rPr>
                <w:rFonts w:hint="eastAsia"/>
                <w:sz w:val="18"/>
                <w:szCs w:val="18"/>
              </w:rPr>
              <w:t>代碼</w:t>
            </w:r>
          </w:p>
        </w:tc>
        <w:tc>
          <w:tcPr>
            <w:tcW w:w="993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交易所</w:t>
            </w:r>
          </w:p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代碼</w:t>
            </w:r>
          </w:p>
        </w:tc>
        <w:tc>
          <w:tcPr>
            <w:tcW w:w="155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境外</w:t>
            </w:r>
            <w:r w:rsidRPr="00077637">
              <w:rPr>
                <w:rFonts w:hint="eastAsia"/>
                <w:sz w:val="18"/>
                <w:szCs w:val="18"/>
              </w:rPr>
              <w:t>ETF</w:t>
            </w:r>
            <w:r w:rsidRPr="00077637">
              <w:rPr>
                <w:rFonts w:hint="eastAsia"/>
                <w:sz w:val="18"/>
                <w:szCs w:val="18"/>
              </w:rPr>
              <w:t>名稱</w:t>
            </w:r>
          </w:p>
        </w:tc>
        <w:tc>
          <w:tcPr>
            <w:tcW w:w="70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報價</w:t>
            </w:r>
            <w:r w:rsidRPr="00077637">
              <w:rPr>
                <w:rFonts w:hint="eastAsia"/>
                <w:sz w:val="18"/>
                <w:szCs w:val="18"/>
              </w:rPr>
              <w:lastRenderedPageBreak/>
              <w:t>日期</w:t>
            </w:r>
          </w:p>
        </w:tc>
        <w:tc>
          <w:tcPr>
            <w:tcW w:w="70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幣別</w:t>
            </w:r>
          </w:p>
        </w:tc>
        <w:tc>
          <w:tcPr>
            <w:tcW w:w="708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851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851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</w:tr>
    </w:tbl>
    <w:p w:rsidR="007E7CB6" w:rsidRDefault="007E7CB6"/>
    <w:p w:rsidR="00C24972" w:rsidRDefault="007E7CB6">
      <w:r>
        <w:rPr>
          <w:noProof/>
        </w:rPr>
        <w:drawing>
          <wp:inline distT="0" distB="0" distL="0" distR="0" wp14:anchorId="311C8263" wp14:editId="712366AF">
            <wp:extent cx="5274310" cy="395605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rFonts w:hint="eastAsia"/>
        </w:rPr>
        <w:t>@</w:t>
      </w:r>
      <w:r>
        <w:rPr>
          <w:rFonts w:hint="eastAsia"/>
        </w:rPr>
        <w:t>請顯示</w:t>
      </w:r>
      <w:r>
        <w:rPr>
          <w:rFonts w:hint="eastAsia"/>
        </w:rPr>
        <w:t>K</w:t>
      </w:r>
      <w:r>
        <w:rPr>
          <w:rFonts w:hint="eastAsia"/>
        </w:rPr>
        <w:t>的單位</w:t>
      </w:r>
    </w:p>
    <w:p w:rsidR="00027E3A" w:rsidRPr="00DC4DDF" w:rsidRDefault="00F04645">
      <w:pPr>
        <w:rPr>
          <w:b/>
        </w:rPr>
      </w:pPr>
      <w:r w:rsidRPr="00DC4DDF">
        <w:rPr>
          <w:rFonts w:hint="eastAsia"/>
          <w:b/>
        </w:rPr>
        <w:t>=&gt;</w:t>
      </w:r>
      <w:r w:rsidR="00027E3A" w:rsidRPr="00DC4DDF">
        <w:rPr>
          <w:rFonts w:hint="eastAsia"/>
          <w:b/>
        </w:rPr>
        <w:t>會將單位揭露於表格由上方</w:t>
      </w:r>
      <w:r w:rsidRPr="00DC4DDF">
        <w:rPr>
          <w:rFonts w:hint="eastAsia"/>
          <w:b/>
        </w:rPr>
        <w:t>。</w:t>
      </w:r>
      <w:r w:rsidR="00027E3A" w:rsidRPr="00DC4DDF">
        <w:rPr>
          <w:rFonts w:hint="eastAsia"/>
          <w:b/>
        </w:rPr>
        <w:t>如下圖：</w:t>
      </w:r>
    </w:p>
    <w:p w:rsidR="00027E3A" w:rsidRPr="00027E3A" w:rsidRDefault="00027E3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F801C39" wp14:editId="50497BD4">
            <wp:extent cx="5274310" cy="190888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noProof/>
        </w:rPr>
        <w:lastRenderedPageBreak/>
        <w:drawing>
          <wp:inline distT="0" distB="0" distL="0" distR="0" wp14:anchorId="2223E5C0" wp14:editId="13C381A1">
            <wp:extent cx="5274310" cy="285115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C24972"/>
    <w:p w:rsidR="007E7CB6" w:rsidRDefault="007E7CB6"/>
    <w:p w:rsidR="00252575" w:rsidRDefault="00252575"/>
    <w:p w:rsidR="007E7CB6" w:rsidRDefault="007E7CB6">
      <w:r>
        <w:rPr>
          <w:rFonts w:hint="eastAsia"/>
        </w:rPr>
        <w:t>@</w:t>
      </w:r>
      <w:r>
        <w:rPr>
          <w:rFonts w:hint="eastAsia"/>
        </w:rPr>
        <w:t>為何版面有些有加粗有些沒加粗，可否修改為等寬的欄位</w:t>
      </w:r>
    </w:p>
    <w:p w:rsidR="00252575" w:rsidRDefault="00252575">
      <w:pPr>
        <w:rPr>
          <w:b/>
          <w:color w:val="FF0000"/>
        </w:rPr>
      </w:pPr>
      <w:r w:rsidRPr="00F15703">
        <w:rPr>
          <w:rFonts w:hint="eastAsia"/>
          <w:b/>
          <w:color w:val="FF0000"/>
        </w:rPr>
        <w:t>=&gt;</w:t>
      </w:r>
      <w:r w:rsidRPr="0027296C">
        <w:rPr>
          <w:rFonts w:hint="eastAsia"/>
          <w:b/>
          <w:color w:val="0070C0"/>
        </w:rPr>
        <w:t>請問版面是指什麼版面呢</w:t>
      </w:r>
      <w:r w:rsidRPr="0027296C">
        <w:rPr>
          <w:rFonts w:hint="eastAsia"/>
          <w:b/>
          <w:color w:val="0070C0"/>
        </w:rPr>
        <w:t>?</w:t>
      </w:r>
      <w:r w:rsidRPr="0027296C">
        <w:rPr>
          <w:rFonts w:hint="eastAsia"/>
          <w:b/>
          <w:color w:val="0070C0"/>
        </w:rPr>
        <w:t>是指發行公司搜尋的外框線有加粗的部分嗎</w:t>
      </w:r>
      <w:r w:rsidRPr="0027296C">
        <w:rPr>
          <w:rFonts w:hint="eastAsia"/>
          <w:b/>
          <w:color w:val="0070C0"/>
        </w:rPr>
        <w:t>?</w:t>
      </w:r>
      <w:r w:rsidRPr="0027296C">
        <w:rPr>
          <w:rFonts w:hint="eastAsia"/>
          <w:b/>
          <w:color w:val="0070C0"/>
        </w:rPr>
        <w:t>還是其他部分</w:t>
      </w:r>
      <w:r w:rsidRPr="0027296C">
        <w:rPr>
          <w:rFonts w:hint="eastAsia"/>
          <w:b/>
          <w:color w:val="0070C0"/>
        </w:rPr>
        <w:t>?</w:t>
      </w:r>
      <w:r w:rsidRPr="0027296C">
        <w:rPr>
          <w:rFonts w:hint="eastAsia"/>
          <w:b/>
          <w:color w:val="0070C0"/>
        </w:rPr>
        <w:t>要</w:t>
      </w:r>
      <w:proofErr w:type="gramStart"/>
      <w:r w:rsidRPr="0027296C">
        <w:rPr>
          <w:rFonts w:hint="eastAsia"/>
          <w:b/>
          <w:color w:val="0070C0"/>
        </w:rPr>
        <w:t>麻煩貴司在</w:t>
      </w:r>
      <w:proofErr w:type="gramEnd"/>
      <w:r w:rsidRPr="0027296C">
        <w:rPr>
          <w:rFonts w:hint="eastAsia"/>
          <w:b/>
          <w:color w:val="0070C0"/>
        </w:rPr>
        <w:t>講詳細一點，並且說明希望改成什麼樣式，嘉實這邊會在統一做調整，謝謝。</w:t>
      </w:r>
      <w:r w:rsidR="00451B91" w:rsidRPr="00451B91">
        <w:rPr>
          <w:rFonts w:hint="eastAsia"/>
          <w:b/>
          <w:color w:val="00B050"/>
        </w:rPr>
        <w:t>----</w:t>
      </w:r>
      <w:r w:rsidR="00451B91">
        <w:rPr>
          <w:rFonts w:hint="eastAsia"/>
          <w:b/>
          <w:color w:val="00B050"/>
        </w:rPr>
        <w:t>先不用理會</w:t>
      </w:r>
    </w:p>
    <w:p w:rsidR="00252575" w:rsidRDefault="00252575"/>
    <w:p w:rsidR="007E7CB6" w:rsidRDefault="007E7CB6">
      <w:r>
        <w:rPr>
          <w:rFonts w:hint="eastAsia"/>
        </w:rPr>
        <w:t>@</w:t>
      </w:r>
      <w:r>
        <w:rPr>
          <w:rFonts w:hint="eastAsia"/>
        </w:rPr>
        <w:t>南方東英亦為香港，為何為加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香港</w:t>
      </w:r>
    </w:p>
    <w:p w:rsidR="00F15703" w:rsidRPr="00DC4DDF" w:rsidRDefault="00F15703">
      <w:pPr>
        <w:rPr>
          <w:b/>
        </w:rPr>
      </w:pPr>
      <w:r w:rsidRPr="00DC4DDF">
        <w:rPr>
          <w:rFonts w:hint="eastAsia"/>
          <w:b/>
        </w:rPr>
        <w:t>=&gt;</w:t>
      </w:r>
      <w:r w:rsidRPr="00DC4DDF">
        <w:rPr>
          <w:rFonts w:hint="eastAsia"/>
          <w:b/>
        </w:rPr>
        <w:t>華夏基金會特別附註香港，是因為有區分大陸和香港區域。</w:t>
      </w:r>
    </w:p>
    <w:p w:rsidR="00F15703" w:rsidRPr="00DC4DDF" w:rsidRDefault="00F15703">
      <w:pPr>
        <w:rPr>
          <w:b/>
        </w:rPr>
      </w:pPr>
      <w:r w:rsidRPr="00DC4DDF">
        <w:rPr>
          <w:rFonts w:hint="eastAsia"/>
          <w:b/>
        </w:rPr>
        <w:t>而南方基金只有香港區域的</w:t>
      </w:r>
      <w:r w:rsidRPr="00DC4DDF">
        <w:rPr>
          <w:rFonts w:hint="eastAsia"/>
          <w:b/>
        </w:rPr>
        <w:t>ETF</w:t>
      </w:r>
      <w:r w:rsidR="00252575" w:rsidRPr="00DC4DDF">
        <w:rPr>
          <w:rFonts w:hint="eastAsia"/>
          <w:b/>
        </w:rPr>
        <w:t>，所以不再額外揭露。如下圖：</w:t>
      </w:r>
    </w:p>
    <w:p w:rsidR="00F15703" w:rsidRDefault="00F15703">
      <w:r>
        <w:rPr>
          <w:noProof/>
        </w:rPr>
        <w:lastRenderedPageBreak/>
        <w:drawing>
          <wp:inline distT="0" distB="0" distL="0" distR="0" wp14:anchorId="3235A099" wp14:editId="281AC057">
            <wp:extent cx="3876675" cy="3829050"/>
            <wp:effectExtent l="0" t="0" r="952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noProof/>
        </w:rPr>
        <w:drawing>
          <wp:inline distT="0" distB="0" distL="0" distR="0" wp14:anchorId="4235E611" wp14:editId="5A48434A">
            <wp:extent cx="5274310" cy="3956050"/>
            <wp:effectExtent l="0" t="0" r="254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7E7CB6">
      <w:r>
        <w:rPr>
          <w:rFonts w:hint="eastAsia"/>
        </w:rPr>
        <w:t>@</w:t>
      </w:r>
      <w:r>
        <w:rPr>
          <w:rFonts w:hint="eastAsia"/>
        </w:rPr>
        <w:t>以下</w:t>
      </w:r>
      <w:r>
        <w:rPr>
          <w:rFonts w:hint="eastAsia"/>
        </w:rPr>
        <w:t>3</w:t>
      </w:r>
      <w:r>
        <w:rPr>
          <w:rFonts w:hint="eastAsia"/>
        </w:rPr>
        <w:t>檔皆更名為</w:t>
      </w:r>
      <w:r>
        <w:rPr>
          <w:rFonts w:hint="eastAsia"/>
        </w:rPr>
        <w:t>Invesc</w:t>
      </w:r>
      <w:r>
        <w:t>o</w:t>
      </w:r>
      <w:r>
        <w:rPr>
          <w:rFonts w:hint="eastAsia"/>
        </w:rPr>
        <w:t>，為何貴公司網站尚未更名</w:t>
      </w:r>
    </w:p>
    <w:p w:rsidR="00252575" w:rsidRPr="00F755E9" w:rsidRDefault="00252575" w:rsidP="00252575">
      <w:pPr>
        <w:rPr>
          <w:b/>
        </w:rPr>
      </w:pPr>
      <w:r w:rsidRPr="00F755E9">
        <w:rPr>
          <w:rFonts w:hint="eastAsia"/>
          <w:b/>
        </w:rPr>
        <w:t>=&gt; ETF</w:t>
      </w:r>
      <w:r w:rsidRPr="00F755E9">
        <w:rPr>
          <w:rFonts w:hint="eastAsia"/>
          <w:b/>
        </w:rPr>
        <w:t>名稱的部分，要</w:t>
      </w:r>
      <w:proofErr w:type="gramStart"/>
      <w:r w:rsidRPr="00F755E9">
        <w:rPr>
          <w:rFonts w:hint="eastAsia"/>
          <w:b/>
        </w:rPr>
        <w:t>麻煩貴司自行</w:t>
      </w:r>
      <w:proofErr w:type="gramEnd"/>
      <w:r w:rsidRPr="00F755E9">
        <w:rPr>
          <w:rFonts w:hint="eastAsia"/>
          <w:b/>
        </w:rPr>
        <w:t>至後台做維護，謝謝。</w:t>
      </w:r>
    </w:p>
    <w:p w:rsidR="00252575" w:rsidRPr="00F755E9" w:rsidRDefault="00252575" w:rsidP="00252575">
      <w:pPr>
        <w:rPr>
          <w:b/>
        </w:rPr>
      </w:pPr>
      <w:r w:rsidRPr="00F755E9">
        <w:rPr>
          <w:rFonts w:hint="eastAsia"/>
          <w:b/>
        </w:rPr>
        <w:t>後台：</w:t>
      </w:r>
      <w:hyperlink r:id="rId19" w:history="1">
        <w:r w:rsidRPr="00F755E9">
          <w:rPr>
            <w:rStyle w:val="ae"/>
            <w:b/>
            <w:color w:val="auto"/>
          </w:rPr>
          <w:t>http://bankfundinfotooletf.moneydj.com/w/aspprofile/index.asp</w:t>
        </w:r>
      </w:hyperlink>
    </w:p>
    <w:p w:rsidR="00252575" w:rsidRPr="00252575" w:rsidRDefault="00252575" w:rsidP="00252575">
      <w:pPr>
        <w:rPr>
          <w:b/>
          <w:color w:val="FF0000"/>
        </w:rPr>
      </w:pPr>
    </w:p>
    <w:p w:rsidR="00C24972" w:rsidRDefault="007E7CB6">
      <w:r>
        <w:rPr>
          <w:noProof/>
        </w:rPr>
        <w:drawing>
          <wp:inline distT="0" distB="0" distL="0" distR="0" wp14:anchorId="775B996B" wp14:editId="04508879">
            <wp:extent cx="5274310" cy="39560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rFonts w:hint="eastAsia"/>
        </w:rPr>
        <w:t>@</w:t>
      </w:r>
      <w:r>
        <w:rPr>
          <w:rFonts w:hint="eastAsia"/>
        </w:rPr>
        <w:t>於發行公司搜尋時之基金文件有以下分類</w:t>
      </w:r>
      <w:r w:rsidR="00853E41">
        <w:rPr>
          <w:rFonts w:hint="eastAsia"/>
        </w:rPr>
        <w:t>，卻與基本資料不一致，</w:t>
      </w:r>
      <w:proofErr w:type="gramStart"/>
      <w:r w:rsidR="00853E41">
        <w:rPr>
          <w:rFonts w:hint="eastAsia"/>
        </w:rPr>
        <w:t>都少半年報</w:t>
      </w:r>
      <w:proofErr w:type="gramEnd"/>
      <w:r w:rsidR="00853E41">
        <w:rPr>
          <w:rFonts w:hint="eastAsia"/>
        </w:rPr>
        <w:t>，請問這是正常的嗎</w:t>
      </w:r>
      <w:r w:rsidR="00853E41">
        <w:rPr>
          <w:rFonts w:hint="eastAsia"/>
        </w:rPr>
        <w:t>?</w:t>
      </w:r>
    </w:p>
    <w:p w:rsidR="00252575" w:rsidRPr="007E6003" w:rsidRDefault="00252575">
      <w:r w:rsidRPr="007E6003">
        <w:rPr>
          <w:rFonts w:hint="eastAsia"/>
          <w:b/>
        </w:rPr>
        <w:t xml:space="preserve">=&gt; </w:t>
      </w:r>
      <w:r w:rsidRPr="007E6003">
        <w:rPr>
          <w:rFonts w:hint="eastAsia"/>
          <w:b/>
        </w:rPr>
        <w:t>可做調整，基本頁面會再補上半年報連結。</w:t>
      </w:r>
    </w:p>
    <w:p w:rsidR="007E7CB6" w:rsidRDefault="00853E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3194050</wp:posOffset>
                </wp:positionH>
                <wp:positionV relativeFrom="paragraph">
                  <wp:posOffset>2051050</wp:posOffset>
                </wp:positionV>
                <wp:extent cx="1968500" cy="361950"/>
                <wp:effectExtent l="0" t="0" r="12700" b="19050"/>
                <wp:wrapNone/>
                <wp:docPr id="16" name="圓角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196651DE" id="圓角矩形 16" o:spid="_x0000_s1026" style="position:absolute;margin-left:251.5pt;margin-top:161.5pt;width:15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7E7CB6">
        <w:rPr>
          <w:noProof/>
        </w:rPr>
        <w:drawing>
          <wp:inline distT="0" distB="0" distL="0" distR="0" wp14:anchorId="644C3493" wp14:editId="213AC436">
            <wp:extent cx="5270077" cy="3762375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41" w:rsidRDefault="00853E4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2197100</wp:posOffset>
                </wp:positionV>
                <wp:extent cx="2559050" cy="355600"/>
                <wp:effectExtent l="0" t="0" r="12700" b="25400"/>
                <wp:wrapNone/>
                <wp:docPr id="15" name="圓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0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3E6FB07A" id="圓角矩形 15" o:spid="_x0000_s1026" style="position:absolute;margin-left:134.5pt;margin-top:173pt;width:201.5pt;height:2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A30993" wp14:editId="7FB13DC1">
            <wp:extent cx="5274310" cy="3956050"/>
            <wp:effectExtent l="0" t="0" r="254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853E41">
      <w:r>
        <w:rPr>
          <w:rFonts w:hint="eastAsia"/>
        </w:rPr>
        <w:t>@</w:t>
      </w:r>
      <w:r>
        <w:rPr>
          <w:rFonts w:hint="eastAsia"/>
        </w:rPr>
        <w:t>本</w:t>
      </w:r>
      <w:r>
        <w:rPr>
          <w:rFonts w:hint="eastAsia"/>
        </w:rPr>
        <w:t>ETF</w:t>
      </w:r>
      <w:r>
        <w:rPr>
          <w:rFonts w:hint="eastAsia"/>
        </w:rPr>
        <w:t>為何無註冊地</w:t>
      </w:r>
    </w:p>
    <w:p w:rsidR="00252575" w:rsidRPr="007E6003" w:rsidRDefault="00252575">
      <w:pPr>
        <w:rPr>
          <w:b/>
        </w:rPr>
      </w:pPr>
      <w:r w:rsidRPr="007E6003">
        <w:rPr>
          <w:rFonts w:hint="eastAsia"/>
          <w:b/>
        </w:rPr>
        <w:t>=&gt;</w:t>
      </w:r>
      <w:r w:rsidR="005B5056" w:rsidRPr="007E6003">
        <w:rPr>
          <w:rFonts w:hint="eastAsia"/>
          <w:b/>
        </w:rPr>
        <w:t>會將此欄位拿掉，因發行公司大多數皆未提供註冊地資訊，</w:t>
      </w:r>
      <w:proofErr w:type="gramStart"/>
      <w:r w:rsidR="005B5056" w:rsidRPr="007E6003">
        <w:rPr>
          <w:rFonts w:hint="eastAsia"/>
          <w:b/>
        </w:rPr>
        <w:t>而貴司目前</w:t>
      </w:r>
      <w:proofErr w:type="gramEnd"/>
      <w:r w:rsidR="005B5056" w:rsidRPr="007E6003">
        <w:rPr>
          <w:rFonts w:hint="eastAsia"/>
          <w:b/>
        </w:rPr>
        <w:t>僅有</w:t>
      </w:r>
      <w:r w:rsidR="005B5056" w:rsidRPr="007E6003">
        <w:rPr>
          <w:rFonts w:hint="eastAsia"/>
          <w:b/>
        </w:rPr>
        <w:t>22</w:t>
      </w:r>
      <w:r w:rsidR="005B5056" w:rsidRPr="007E6003">
        <w:rPr>
          <w:rFonts w:hint="eastAsia"/>
          <w:b/>
        </w:rPr>
        <w:t>檔有資訊，為保持資料與畫面一致性，目前會先將此欄位移除</w:t>
      </w:r>
      <w:r w:rsidRPr="007E6003">
        <w:rPr>
          <w:rFonts w:hint="eastAsia"/>
          <w:b/>
        </w:rPr>
        <w:t>。</w:t>
      </w:r>
    </w:p>
    <w:p w:rsidR="00C24972" w:rsidRDefault="00853E41">
      <w:r>
        <w:rPr>
          <w:noProof/>
        </w:rPr>
        <w:lastRenderedPageBreak/>
        <w:drawing>
          <wp:inline distT="0" distB="0" distL="0" distR="0" wp14:anchorId="3FCED45A" wp14:editId="299DE301">
            <wp:extent cx="5048250" cy="378649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2305" cy="37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>
      <w:pPr>
        <w:rPr>
          <w:rFonts w:ascii="標楷體" w:eastAsia="標楷體" w:hAnsi="標楷體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</w:t>
      </w:r>
      <w:proofErr w:type="gramStart"/>
      <w:r w:rsidRPr="00C24972">
        <w:t>準</w:t>
      </w:r>
      <w:proofErr w:type="gramEnd"/>
      <w:r w:rsidRPr="00C24972">
        <w:t>。如有任何疏漏錯誤，本公司或關係企業與其任何董事或任何受</w:t>
      </w:r>
      <w:proofErr w:type="gramStart"/>
      <w:r w:rsidRPr="00C24972">
        <w:t>僱人恕</w:t>
      </w:r>
      <w:proofErr w:type="gramEnd"/>
      <w:r w:rsidRPr="00C24972">
        <w:t>不負任何法律責任。</w:t>
      </w:r>
      <w:r>
        <w:rPr>
          <w:rFonts w:ascii="標楷體" w:eastAsia="標楷體" w:hAnsi="標楷體" w:hint="eastAsia"/>
        </w:rPr>
        <w:t>」</w:t>
      </w:r>
    </w:p>
    <w:p w:rsidR="00252575" w:rsidRPr="007E6003" w:rsidRDefault="000D376E">
      <w:r>
        <w:rPr>
          <w:rFonts w:hint="eastAsia"/>
          <w:b/>
        </w:rPr>
        <w:t xml:space="preserve">   </w:t>
      </w:r>
    </w:p>
    <w:p w:rsidR="00A57603" w:rsidRDefault="00A57603">
      <w:pPr>
        <w:rPr>
          <w:noProof/>
        </w:rPr>
      </w:pPr>
    </w:p>
    <w:p w:rsidR="00853E41" w:rsidRDefault="00A57603">
      <w:r>
        <w:rPr>
          <w:noProof/>
        </w:rPr>
        <w:drawing>
          <wp:inline distT="0" distB="0" distL="0" distR="0" wp14:anchorId="21A951B8" wp14:editId="47257924">
            <wp:extent cx="5274310" cy="333375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>
      <w:pPr>
        <w:rPr>
          <w:rFonts w:ascii="標楷體" w:eastAsia="標楷體" w:hAnsi="標楷體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</w:t>
      </w:r>
      <w:r w:rsidRPr="00C24972">
        <w:lastRenderedPageBreak/>
        <w:t>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</w:t>
      </w:r>
      <w:proofErr w:type="gramStart"/>
      <w:r w:rsidRPr="00C24972">
        <w:t>準</w:t>
      </w:r>
      <w:proofErr w:type="gramEnd"/>
      <w:r w:rsidRPr="00C24972">
        <w:t>。如有任何疏漏錯誤，本公司或關係企業與其任何董事或任何受</w:t>
      </w:r>
      <w:proofErr w:type="gramStart"/>
      <w:r w:rsidRPr="00C24972">
        <w:t>僱人恕</w:t>
      </w:r>
      <w:proofErr w:type="gramEnd"/>
      <w:r w:rsidRPr="00C24972">
        <w:t>不負任何法律責任。</w:t>
      </w:r>
      <w:r>
        <w:rPr>
          <w:rFonts w:ascii="標楷體" w:eastAsia="標楷體" w:hAnsi="標楷體" w:hint="eastAsia"/>
        </w:rPr>
        <w:t>」</w:t>
      </w:r>
    </w:p>
    <w:p w:rsidR="00252575" w:rsidRPr="00906417" w:rsidRDefault="00252575" w:rsidP="00252575">
      <w:r w:rsidRPr="00906417">
        <w:rPr>
          <w:rFonts w:hint="eastAsia"/>
          <w:b/>
        </w:rPr>
        <w:t>=&gt;</w:t>
      </w:r>
      <w:r w:rsidRPr="00906417">
        <w:rPr>
          <w:rFonts w:hint="eastAsia"/>
          <w:b/>
        </w:rPr>
        <w:t>可做調整。</w:t>
      </w:r>
    </w:p>
    <w:p w:rsidR="00252575" w:rsidRDefault="00252575"/>
    <w:p w:rsidR="00C24972" w:rsidRDefault="00A57603">
      <w:r>
        <w:rPr>
          <w:noProof/>
        </w:rPr>
        <w:drawing>
          <wp:inline distT="0" distB="0" distL="0" distR="0" wp14:anchorId="4DB26E5B" wp14:editId="3C41C0D7">
            <wp:extent cx="5274310" cy="3956050"/>
            <wp:effectExtent l="0" t="0" r="254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A57603">
      <w:pPr>
        <w:rPr>
          <w:rFonts w:ascii="標楷體" w:eastAsia="標楷體" w:hAnsi="標楷體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</w:t>
      </w:r>
      <w:proofErr w:type="gramStart"/>
      <w:r w:rsidRPr="00C24972">
        <w:t>準</w:t>
      </w:r>
      <w:proofErr w:type="gramEnd"/>
      <w:r w:rsidRPr="00C24972">
        <w:t>。如有任何疏漏錯誤，本公司或關係企業與其任何董事或任何受</w:t>
      </w:r>
      <w:proofErr w:type="gramStart"/>
      <w:r w:rsidRPr="00C24972">
        <w:t>僱人恕</w:t>
      </w:r>
      <w:proofErr w:type="gramEnd"/>
      <w:r w:rsidRPr="00C24972">
        <w:t>不負任何法律責任。</w:t>
      </w:r>
      <w:r>
        <w:rPr>
          <w:rFonts w:ascii="標楷體" w:eastAsia="標楷體" w:hAnsi="標楷體" w:hint="eastAsia"/>
        </w:rPr>
        <w:t>」</w:t>
      </w:r>
    </w:p>
    <w:p w:rsidR="00252575" w:rsidRPr="00906417" w:rsidRDefault="00252575" w:rsidP="00252575">
      <w:r w:rsidRPr="00906417">
        <w:rPr>
          <w:rFonts w:hint="eastAsia"/>
          <w:b/>
        </w:rPr>
        <w:t>=&gt;</w:t>
      </w:r>
      <w:r w:rsidRPr="00906417">
        <w:rPr>
          <w:rFonts w:hint="eastAsia"/>
          <w:b/>
        </w:rPr>
        <w:t>可做調整。</w:t>
      </w:r>
    </w:p>
    <w:p w:rsidR="00252575" w:rsidRDefault="00252575"/>
    <w:p w:rsidR="00A57603" w:rsidRDefault="00A57603">
      <w:r>
        <w:rPr>
          <w:noProof/>
        </w:rPr>
        <w:lastRenderedPageBreak/>
        <w:drawing>
          <wp:inline distT="0" distB="0" distL="0" distR="0" wp14:anchorId="5B36F582" wp14:editId="78BF6441">
            <wp:extent cx="5274310" cy="31686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>
      <w:pPr>
        <w:rPr>
          <w:rFonts w:ascii="標楷體" w:eastAsia="標楷體" w:hAnsi="標楷體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</w:t>
      </w:r>
      <w:proofErr w:type="gramStart"/>
      <w:r w:rsidRPr="00C24972">
        <w:t>準</w:t>
      </w:r>
      <w:proofErr w:type="gramEnd"/>
      <w:r w:rsidRPr="00C24972">
        <w:t>。如有任何疏漏錯誤，本公司或關係企業與其任何董事或任何受</w:t>
      </w:r>
      <w:proofErr w:type="gramStart"/>
      <w:r w:rsidRPr="00C24972">
        <w:t>僱人恕</w:t>
      </w:r>
      <w:proofErr w:type="gramEnd"/>
      <w:r w:rsidRPr="00C24972">
        <w:t>不負任何法律責任。</w:t>
      </w:r>
      <w:r>
        <w:rPr>
          <w:rFonts w:ascii="標楷體" w:eastAsia="標楷體" w:hAnsi="標楷體" w:hint="eastAsia"/>
        </w:rPr>
        <w:t>」</w:t>
      </w:r>
    </w:p>
    <w:p w:rsidR="00252575" w:rsidRPr="00906417" w:rsidRDefault="00252575" w:rsidP="00252575">
      <w:r w:rsidRPr="00906417">
        <w:rPr>
          <w:rFonts w:hint="eastAsia"/>
          <w:b/>
        </w:rPr>
        <w:t>=&gt;</w:t>
      </w:r>
      <w:r w:rsidRPr="00906417">
        <w:rPr>
          <w:rFonts w:hint="eastAsia"/>
          <w:b/>
        </w:rPr>
        <w:t>可做調整。</w:t>
      </w:r>
    </w:p>
    <w:p w:rsidR="00252575" w:rsidRDefault="00252575"/>
    <w:p w:rsidR="00A57603" w:rsidRDefault="00A57603">
      <w:r>
        <w:rPr>
          <w:noProof/>
        </w:rPr>
        <w:drawing>
          <wp:inline distT="0" distB="0" distL="0" distR="0" wp14:anchorId="4E38733B" wp14:editId="468985DA">
            <wp:extent cx="5274310" cy="3956050"/>
            <wp:effectExtent l="0" t="0" r="254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pPr>
        <w:widowControl/>
      </w:pPr>
      <w:r>
        <w:br w:type="page"/>
      </w:r>
    </w:p>
    <w:p w:rsidR="00A57603" w:rsidRDefault="00A57603">
      <w:pPr>
        <w:rPr>
          <w:noProof/>
        </w:rPr>
      </w:pPr>
      <w:r>
        <w:rPr>
          <w:rFonts w:hint="eastAsia"/>
          <w:noProof/>
        </w:rPr>
        <w:lastRenderedPageBreak/>
        <w:t>@</w:t>
      </w:r>
      <w:r>
        <w:rPr>
          <w:rFonts w:hint="eastAsia"/>
          <w:noProof/>
        </w:rPr>
        <w:t>請於</w:t>
      </w:r>
      <w:r>
        <w:rPr>
          <w:rFonts w:hint="eastAsia"/>
          <w:noProof/>
        </w:rPr>
        <w:t>ETF</w:t>
      </w:r>
      <w:r>
        <w:rPr>
          <w:rFonts w:hint="eastAsia"/>
          <w:noProof/>
        </w:rPr>
        <w:t>介紹</w:t>
      </w:r>
      <w:r>
        <w:rPr>
          <w:rFonts w:hint="eastAsia"/>
          <w:noProof/>
        </w:rPr>
        <w:t>/</w:t>
      </w:r>
      <w:r>
        <w:rPr>
          <w:noProof/>
        </w:rPr>
        <w:t>ETF</w:t>
      </w:r>
      <w:r>
        <w:rPr>
          <w:rFonts w:hint="eastAsia"/>
          <w:noProof/>
        </w:rPr>
        <w:t>搜尋</w:t>
      </w:r>
      <w:r>
        <w:rPr>
          <w:rFonts w:hint="eastAsia"/>
          <w:noProof/>
        </w:rPr>
        <w:t>/ETF</w:t>
      </w:r>
      <w:r>
        <w:rPr>
          <w:rFonts w:hint="eastAsia"/>
          <w:noProof/>
        </w:rPr>
        <w:t>排行逐頁登載以下警語</w:t>
      </w:r>
    </w:p>
    <w:p w:rsidR="00252575" w:rsidRPr="00AC211F" w:rsidRDefault="00252575" w:rsidP="00252575">
      <w:r w:rsidRPr="00AC211F">
        <w:rPr>
          <w:rFonts w:hint="eastAsia"/>
          <w:b/>
        </w:rPr>
        <w:t>=&gt;</w:t>
      </w:r>
      <w:r w:rsidRPr="00AC211F">
        <w:rPr>
          <w:rFonts w:hint="eastAsia"/>
          <w:b/>
        </w:rPr>
        <w:t>可做調整。</w:t>
      </w:r>
    </w:p>
    <w:p w:rsidR="00252575" w:rsidRDefault="00252575">
      <w:pPr>
        <w:rPr>
          <w:noProof/>
        </w:rPr>
      </w:pPr>
    </w:p>
    <w:p w:rsidR="00A57603" w:rsidRDefault="00A57603">
      <w:r>
        <w:rPr>
          <w:noProof/>
        </w:rPr>
        <w:drawing>
          <wp:inline distT="0" distB="0" distL="0" distR="0" wp14:anchorId="4D77D6E8" wp14:editId="097C548E">
            <wp:extent cx="5274310" cy="3956050"/>
            <wp:effectExtent l="0" t="0" r="254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/>
    <w:p w:rsidR="00E475D5" w:rsidRDefault="00077637">
      <w:r>
        <w:rPr>
          <w:rFonts w:hint="eastAsia"/>
        </w:rPr>
        <w:t>@</w:t>
      </w:r>
      <w:r w:rsidR="00E475D5">
        <w:rPr>
          <w:rFonts w:hint="eastAsia"/>
        </w:rPr>
        <w:t>請將下方警語修改如下</w:t>
      </w:r>
    </w:p>
    <w:p w:rsidR="00E475D5" w:rsidRDefault="00E475D5">
      <w:r>
        <w:rPr>
          <w:rFonts w:hint="eastAsia"/>
        </w:rPr>
        <w:t>附註</w:t>
      </w:r>
      <w:r>
        <w:rPr>
          <w:rFonts w:hint="eastAsia"/>
        </w:rPr>
        <w:t>: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各投資標的之交易係受託人依據委託人之運用指示，以受託人名義代委託人與交易對象進行投資，運用信託財產投資，不論是否配息，</w:t>
      </w:r>
      <w:proofErr w:type="gramStart"/>
      <w:r w:rsidRPr="00C24972">
        <w:t>均不受</w:t>
      </w:r>
      <w:proofErr w:type="gramEnd"/>
      <w:r w:rsidRPr="00C24972">
        <w:t>存款保險條例保障。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各項投資標的之公開說明書、投資人須知、商品說明書等資料所揭露之風險及其他重要事項，無法完整提示風險發生時可能致生之投資損失，委託人須詳細閱讀本</w:t>
      </w:r>
      <w:r w:rsidRPr="00C24972">
        <w:rPr>
          <w:rFonts w:hint="eastAsia"/>
        </w:rPr>
        <w:t>商品說明暨</w:t>
      </w:r>
      <w:r w:rsidRPr="00C24972">
        <w:t>風險預告</w:t>
      </w:r>
      <w:r w:rsidRPr="00C24972">
        <w:rPr>
          <w:rFonts w:hint="eastAsia"/>
        </w:rPr>
        <w:t>書</w:t>
      </w:r>
      <w:r w:rsidRPr="00C24972">
        <w:t>，自行判斷是否投資並承擔投資風險，投資實際損益之計算方式以公開說明書、投資人須知或商品說明書所載條款為</w:t>
      </w:r>
      <w:proofErr w:type="gramStart"/>
      <w:r w:rsidRPr="00C24972">
        <w:t>準</w:t>
      </w:r>
      <w:proofErr w:type="gramEnd"/>
      <w:r w:rsidRPr="00C24972">
        <w:t>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E475D5">
        <w:t>ETF</w:t>
      </w:r>
      <w:r w:rsidRPr="00E475D5">
        <w:t>淨值可能因市場因素而上下波動，</w:t>
      </w:r>
      <w:r w:rsidRPr="00E475D5">
        <w:t>ETF</w:t>
      </w:r>
      <w:r w:rsidRPr="00E475D5">
        <w:t>淨值僅供參考，實際以發行公司公告之淨值為</w:t>
      </w:r>
      <w:proofErr w:type="gramStart"/>
      <w:r w:rsidRPr="00E475D5">
        <w:t>準</w:t>
      </w:r>
      <w:proofErr w:type="gramEnd"/>
      <w:r w:rsidRPr="00E475D5">
        <w:t>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委託人因不同時間進場，將有不同之投資績效，各投資標的以往之績效不代表未來之表現，亦不保證各投資標的之最低收益。</w:t>
      </w:r>
    </w:p>
    <w:p w:rsidR="00E475D5" w:rsidRPr="00C24972" w:rsidRDefault="00E475D5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績效計算為原幣別報酬，且皆有考慮配息情況。</w:t>
      </w:r>
      <w:r w:rsidRPr="00C24972">
        <w:t>ETF</w:t>
      </w:r>
      <w:r w:rsidRPr="00C24972">
        <w:t>配息率不代表</w:t>
      </w:r>
      <w:r w:rsidRPr="00C24972">
        <w:t>ETF</w:t>
      </w:r>
      <w:r w:rsidRPr="00C24972">
        <w:t>報酬率，且過去配息率不代表未來配息率。所有</w:t>
      </w:r>
      <w:r w:rsidRPr="00C24972">
        <w:t>ETF</w:t>
      </w:r>
      <w:r w:rsidRPr="00C24972">
        <w:t>績效，</w:t>
      </w:r>
      <w:proofErr w:type="gramStart"/>
      <w:r w:rsidRPr="00C24972">
        <w:t>均為過去</w:t>
      </w:r>
      <w:proofErr w:type="gramEnd"/>
      <w:r w:rsidRPr="00C24972">
        <w:t>績效，不代表未來之績效表現，亦不保證</w:t>
      </w:r>
      <w:r w:rsidRPr="00C24972">
        <w:t>ETF</w:t>
      </w:r>
      <w:r w:rsidRPr="00C24972">
        <w:t>之最低投資收益。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委託人辦理外國有價證券之信託投資所生之稅捐，悉依中華民國稅法及相關法令規定辦理；如投資標的所在國或地區另有規定者，從其規定。包括但不限於，</w:t>
      </w:r>
      <w:r w:rsidRPr="00C24972">
        <w:rPr>
          <w:b/>
          <w:u w:val="single"/>
        </w:rPr>
        <w:t>根據美國稅法之相關規定，非美國籍之個人其於美國境內之所得來源，例如現金股利等，皆須扣除</w:t>
      </w:r>
      <w:r w:rsidRPr="00C24972">
        <w:rPr>
          <w:b/>
          <w:u w:val="single"/>
        </w:rPr>
        <w:t>30</w:t>
      </w:r>
      <w:r w:rsidRPr="00C24972">
        <w:rPr>
          <w:b/>
          <w:u w:val="single"/>
        </w:rPr>
        <w:t>％之稅額；香港交易所針對現金股利課徵</w:t>
      </w:r>
      <w:r w:rsidRPr="00C24972">
        <w:rPr>
          <w:b/>
          <w:u w:val="single"/>
        </w:rPr>
        <w:t>0.5%</w:t>
      </w:r>
      <w:r w:rsidRPr="00C24972">
        <w:rPr>
          <w:b/>
          <w:u w:val="single"/>
        </w:rPr>
        <w:t>之股利所得稅、大陸地區針對股利課徵</w:t>
      </w:r>
      <w:r w:rsidRPr="00C24972">
        <w:rPr>
          <w:b/>
          <w:u w:val="single"/>
        </w:rPr>
        <w:t>10%</w:t>
      </w:r>
      <w:r w:rsidRPr="00C24972">
        <w:rPr>
          <w:b/>
          <w:u w:val="single"/>
        </w:rPr>
        <w:t>之股利所得稅，</w:t>
      </w:r>
      <w:proofErr w:type="gramStart"/>
      <w:r w:rsidRPr="00C24972">
        <w:rPr>
          <w:b/>
          <w:u w:val="single"/>
        </w:rPr>
        <w:t>以</w:t>
      </w:r>
      <w:r w:rsidRPr="00C24972">
        <w:rPr>
          <w:b/>
          <w:u w:val="single"/>
        </w:rPr>
        <w:lastRenderedPageBreak/>
        <w:t>上均將在</w:t>
      </w:r>
      <w:proofErr w:type="gramEnd"/>
      <w:r w:rsidRPr="00C24972">
        <w:rPr>
          <w:b/>
          <w:u w:val="single"/>
        </w:rPr>
        <w:t>給付股利時扣除</w:t>
      </w:r>
      <w:r w:rsidRPr="00C24972">
        <w:t>，上述課稅標準得視交易市場之法令規定改變而異動。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E</w:t>
      </w:r>
      <w:r w:rsidRPr="00C24972">
        <w:t>TF</w:t>
      </w:r>
      <w:r w:rsidRPr="00C24972">
        <w:rPr>
          <w:rFonts w:hint="eastAsia"/>
        </w:rPr>
        <w:t>係由海外發行機構所發行，受託人僅係單純接受委託人指示，以特定金錢信託方式，基於受託人名義，代委託人與交易相對人進行投資交易。</w:t>
      </w:r>
      <w:r w:rsidRPr="00C24972">
        <w:t>本行不保證一定成交，亦不保證交易價格為交易日之最低價或</w:t>
      </w:r>
      <w:proofErr w:type="gramStart"/>
      <w:r w:rsidRPr="00C24972">
        <w:t>最</w:t>
      </w:r>
      <w:proofErr w:type="gramEnd"/>
      <w:r w:rsidRPr="00C24972">
        <w:t>高價</w:t>
      </w:r>
      <w:r w:rsidRPr="00C24972">
        <w:rPr>
          <w:rFonts w:hint="eastAsia"/>
        </w:rPr>
        <w:t>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一切商品條件之履行係由發行機構負責，委託人應自行評估發行機構之履約能力及信用風險，委託人應隨時自行觀察發行機構之信用狀況，受託人不推</w:t>
      </w:r>
      <w:proofErr w:type="gramStart"/>
      <w:r w:rsidRPr="00C24972">
        <w:rPr>
          <w:rFonts w:hint="eastAsia"/>
        </w:rPr>
        <w:t>介</w:t>
      </w:r>
      <w:proofErr w:type="gramEnd"/>
      <w:r w:rsidRPr="00C24972">
        <w:rPr>
          <w:rFonts w:hint="eastAsia"/>
        </w:rPr>
        <w:t>任何發行機構，亦不就發行機構之債務為任何保證。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委託人了解並同意任何投資皆有其風險，影響投資風險之因素可能極為複雜，受託銀行對於投資風險或許無法百分之百詳盡描述，惟受託人已盡善良管理人之充分告知義務。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任何投資都應分散風險，委託人應自行確認此次投資所</w:t>
      </w:r>
      <w:proofErr w:type="gramStart"/>
      <w:r w:rsidRPr="00C24972">
        <w:rPr>
          <w:rFonts w:hint="eastAsia"/>
        </w:rPr>
        <w:t>佔</w:t>
      </w:r>
      <w:proofErr w:type="gramEnd"/>
      <w:r w:rsidRPr="00C24972">
        <w:rPr>
          <w:rFonts w:hint="eastAsia"/>
        </w:rPr>
        <w:t>比重仍在所能承擔之風險範圍內。</w:t>
      </w:r>
    </w:p>
    <w:p w:rsidR="00E475D5" w:rsidRDefault="00C24972" w:rsidP="00C24972">
      <w:pPr>
        <w:pStyle w:val="a4"/>
        <w:numPr>
          <w:ilvl w:val="0"/>
          <w:numId w:val="3"/>
        </w:numPr>
        <w:ind w:leftChars="0" w:left="993" w:hanging="851"/>
      </w:pP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</w:t>
      </w:r>
      <w:proofErr w:type="gramStart"/>
      <w:r w:rsidRPr="00C24972">
        <w:t>準</w:t>
      </w:r>
      <w:proofErr w:type="gramEnd"/>
      <w:r w:rsidRPr="00C24972">
        <w:t>。如有任何疏漏錯誤，本公司或關係企業與其任何董事或任何受</w:t>
      </w:r>
      <w:proofErr w:type="gramStart"/>
      <w:r w:rsidRPr="00C24972">
        <w:t>僱人恕</w:t>
      </w:r>
      <w:proofErr w:type="gramEnd"/>
      <w:r w:rsidRPr="00C24972">
        <w:t>不負任何法律責任。</w:t>
      </w: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FE69C1" w:rsidP="00A57603">
      <w:pPr>
        <w:ind w:left="142"/>
      </w:pPr>
      <w:r>
        <w:rPr>
          <w:rFonts w:hint="eastAsia"/>
        </w:rPr>
        <w:lastRenderedPageBreak/>
        <w:t>@</w:t>
      </w:r>
      <w:r>
        <w:rPr>
          <w:rFonts w:hint="eastAsia"/>
        </w:rPr>
        <w:t>請帶入本行商品代碼於前面</w:t>
      </w:r>
    </w:p>
    <w:p w:rsidR="0027296C" w:rsidRPr="009B21AF" w:rsidRDefault="0027296C" w:rsidP="0027296C">
      <w:pPr>
        <w:ind w:left="142"/>
        <w:rPr>
          <w:b/>
        </w:rPr>
      </w:pPr>
      <w:r w:rsidRPr="009B21AF">
        <w:rPr>
          <w:rFonts w:hint="eastAsia"/>
          <w:b/>
        </w:rPr>
        <w:t xml:space="preserve">=&gt; </w:t>
      </w:r>
      <w:r w:rsidRPr="009B21AF">
        <w:rPr>
          <w:rFonts w:hint="eastAsia"/>
          <w:b/>
        </w:rPr>
        <w:t>可做調整。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531CC79A" wp14:editId="3C5FAFCE">
            <wp:extent cx="5274310" cy="39560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A57603">
      <w:pPr>
        <w:ind w:left="142"/>
      </w:pPr>
      <w:r>
        <w:rPr>
          <w:rFonts w:hint="eastAsia"/>
          <w:b/>
        </w:rPr>
        <w:t>@</w:t>
      </w:r>
      <w:r>
        <w:rPr>
          <w:rFonts w:hint="eastAsia"/>
        </w:rPr>
        <w:t>請帶入本行商品代碼於前面</w:t>
      </w:r>
    </w:p>
    <w:p w:rsidR="0027296C" w:rsidRPr="009B21AF" w:rsidRDefault="0027296C" w:rsidP="0027296C">
      <w:pPr>
        <w:ind w:left="142"/>
        <w:rPr>
          <w:b/>
        </w:rPr>
      </w:pPr>
      <w:r w:rsidRPr="009B21AF">
        <w:rPr>
          <w:rFonts w:hint="eastAsia"/>
          <w:b/>
        </w:rPr>
        <w:t xml:space="preserve">=&gt; </w:t>
      </w:r>
      <w:r w:rsidRPr="009B21AF">
        <w:rPr>
          <w:rFonts w:hint="eastAsia"/>
          <w:b/>
        </w:rPr>
        <w:t>可做調整。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6E2DFD84" wp14:editId="153934D9">
            <wp:extent cx="4676775" cy="3507863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531" cy="35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FE69C1">
      <w:pPr>
        <w:ind w:left="142"/>
      </w:pPr>
      <w:r>
        <w:rPr>
          <w:rFonts w:hint="eastAsia"/>
          <w:b/>
        </w:rPr>
        <w:lastRenderedPageBreak/>
        <w:t>@</w:t>
      </w:r>
      <w:r>
        <w:rPr>
          <w:rFonts w:hint="eastAsia"/>
        </w:rPr>
        <w:t>請帶入本行商品代碼於前面</w:t>
      </w:r>
    </w:p>
    <w:p w:rsidR="0027296C" w:rsidRPr="009B21AF" w:rsidRDefault="0027296C" w:rsidP="0027296C">
      <w:pPr>
        <w:ind w:left="142"/>
        <w:rPr>
          <w:b/>
        </w:rPr>
      </w:pPr>
      <w:r w:rsidRPr="009B21AF">
        <w:rPr>
          <w:rFonts w:hint="eastAsia"/>
          <w:b/>
        </w:rPr>
        <w:t xml:space="preserve">=&gt; </w:t>
      </w:r>
      <w:r w:rsidRPr="009B21AF">
        <w:rPr>
          <w:rFonts w:hint="eastAsia"/>
          <w:b/>
        </w:rPr>
        <w:t>可做調整。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31BB5604" wp14:editId="05960027">
            <wp:extent cx="5274310" cy="3956050"/>
            <wp:effectExtent l="0" t="0" r="254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FE69C1">
      <w:pPr>
        <w:ind w:left="142"/>
      </w:pPr>
      <w:r>
        <w:rPr>
          <w:rFonts w:hint="eastAsia"/>
          <w:b/>
        </w:rPr>
        <w:t>@</w:t>
      </w:r>
      <w:r>
        <w:rPr>
          <w:rFonts w:hint="eastAsia"/>
        </w:rPr>
        <w:t>請增加本行商品代碼</w:t>
      </w:r>
    </w:p>
    <w:p w:rsidR="0027296C" w:rsidRPr="00E46A90" w:rsidRDefault="0027296C" w:rsidP="0027296C">
      <w:pPr>
        <w:ind w:left="142"/>
        <w:rPr>
          <w:b/>
        </w:rPr>
      </w:pPr>
      <w:bookmarkStart w:id="0" w:name="_GoBack"/>
      <w:r w:rsidRPr="00E46A90">
        <w:rPr>
          <w:rFonts w:hint="eastAsia"/>
          <w:b/>
        </w:rPr>
        <w:t xml:space="preserve">=&gt; </w:t>
      </w:r>
      <w:r w:rsidRPr="00E46A90">
        <w:rPr>
          <w:rFonts w:hint="eastAsia"/>
          <w:b/>
        </w:rPr>
        <w:t>可做調整。</w:t>
      </w:r>
    </w:p>
    <w:bookmarkEnd w:id="0"/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57883983" wp14:editId="35398097">
            <wp:extent cx="4714875" cy="3536440"/>
            <wp:effectExtent l="0" t="0" r="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8662" cy="353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A57603">
      <w:pPr>
        <w:ind w:left="142"/>
        <w:rPr>
          <w:b/>
        </w:rPr>
      </w:pPr>
      <w:r>
        <w:rPr>
          <w:rFonts w:hint="eastAsia"/>
          <w:b/>
        </w:rPr>
        <w:lastRenderedPageBreak/>
        <w:t>@</w:t>
      </w:r>
      <w:r>
        <w:rPr>
          <w:rFonts w:hint="eastAsia"/>
          <w:b/>
        </w:rPr>
        <w:t>南方東英亦為香港為何無標示</w:t>
      </w:r>
    </w:p>
    <w:p w:rsidR="00634E0D" w:rsidRPr="009B21AF" w:rsidRDefault="00634E0D" w:rsidP="00634E0D">
      <w:pPr>
        <w:rPr>
          <w:b/>
        </w:rPr>
      </w:pPr>
      <w:r w:rsidRPr="009B21AF">
        <w:rPr>
          <w:rFonts w:hint="eastAsia"/>
          <w:b/>
        </w:rPr>
        <w:t>=&gt;</w:t>
      </w:r>
      <w:r w:rsidRPr="009B21AF">
        <w:rPr>
          <w:rFonts w:hint="eastAsia"/>
          <w:b/>
        </w:rPr>
        <w:t>華夏基金會特別附註香港，是因為有區分大陸和香港區域。</w:t>
      </w:r>
    </w:p>
    <w:p w:rsidR="00634E0D" w:rsidRPr="009B21AF" w:rsidRDefault="00634E0D" w:rsidP="00634E0D">
      <w:pPr>
        <w:ind w:left="142"/>
        <w:rPr>
          <w:b/>
        </w:rPr>
      </w:pPr>
      <w:r w:rsidRPr="009B21AF">
        <w:rPr>
          <w:rFonts w:hint="eastAsia"/>
          <w:b/>
        </w:rPr>
        <w:t>而南方基金只有香港區域的</w:t>
      </w:r>
      <w:r w:rsidRPr="009B21AF">
        <w:rPr>
          <w:rFonts w:hint="eastAsia"/>
          <w:b/>
        </w:rPr>
        <w:t>ETF</w:t>
      </w:r>
      <w:r w:rsidRPr="009B21AF">
        <w:rPr>
          <w:rFonts w:hint="eastAsia"/>
          <w:b/>
        </w:rPr>
        <w:t>，所以不再額外揭露。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52522EE0" wp14:editId="2657E2BB">
            <wp:extent cx="5274310" cy="3956050"/>
            <wp:effectExtent l="0" t="0" r="254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F6" w:rsidRDefault="007D05F6" w:rsidP="007D05F6">
      <w:pPr>
        <w:ind w:left="142"/>
        <w:rPr>
          <w:b/>
        </w:rPr>
      </w:pPr>
      <w:r>
        <w:rPr>
          <w:rFonts w:hint="eastAsia"/>
          <w:b/>
        </w:rPr>
        <w:t>@</w:t>
      </w:r>
      <w:r>
        <w:rPr>
          <w:rFonts w:hint="eastAsia"/>
          <w:b/>
        </w:rPr>
        <w:t>小</w:t>
      </w:r>
      <w:r>
        <w:rPr>
          <w:rFonts w:hint="eastAsia"/>
          <w:b/>
        </w:rPr>
        <w:t>ICON</w:t>
      </w:r>
      <w:r>
        <w:rPr>
          <w:rFonts w:hint="eastAsia"/>
          <w:b/>
        </w:rPr>
        <w:t>依序顯示基本</w:t>
      </w:r>
      <w:r>
        <w:rPr>
          <w:rFonts w:hint="eastAsia"/>
          <w:b/>
        </w:rPr>
        <w:t xml:space="preserve"> /  </w:t>
      </w:r>
      <w:r>
        <w:rPr>
          <w:rFonts w:hint="eastAsia"/>
          <w:b/>
        </w:rPr>
        <w:t>持股</w:t>
      </w:r>
      <w:r>
        <w:rPr>
          <w:rFonts w:hint="eastAsia"/>
          <w:b/>
        </w:rPr>
        <w:t xml:space="preserve">  / </w:t>
      </w:r>
      <w:r>
        <w:rPr>
          <w:rFonts w:hint="eastAsia"/>
          <w:b/>
        </w:rPr>
        <w:t>淨值</w:t>
      </w:r>
      <w:r>
        <w:rPr>
          <w:rFonts w:hint="eastAsia"/>
          <w:b/>
        </w:rPr>
        <w:t xml:space="preserve"> / </w:t>
      </w:r>
      <w:r>
        <w:rPr>
          <w:rFonts w:hint="eastAsia"/>
          <w:b/>
        </w:rPr>
        <w:t>績效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其餘放更多</w:t>
      </w:r>
    </w:p>
    <w:p w:rsidR="0027296C" w:rsidRPr="00160F67" w:rsidRDefault="0027296C" w:rsidP="0027296C">
      <w:pPr>
        <w:ind w:left="142"/>
        <w:rPr>
          <w:b/>
        </w:rPr>
      </w:pPr>
      <w:r w:rsidRPr="00160F67">
        <w:rPr>
          <w:rFonts w:hint="eastAsia"/>
          <w:b/>
        </w:rPr>
        <w:t xml:space="preserve">=&gt; </w:t>
      </w:r>
      <w:r w:rsidRPr="00160F67">
        <w:rPr>
          <w:rFonts w:hint="eastAsia"/>
          <w:b/>
        </w:rPr>
        <w:t>可做調整。</w:t>
      </w:r>
    </w:p>
    <w:p w:rsidR="00FE69C1" w:rsidRP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36F0EA59" wp14:editId="608132CA">
            <wp:extent cx="4635127" cy="347662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5249" cy="34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9C1" w:rsidRPr="00FE69C1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2405" w:rsidRDefault="000E2405" w:rsidP="00A57603">
      <w:r>
        <w:separator/>
      </w:r>
    </w:p>
  </w:endnote>
  <w:endnote w:type="continuationSeparator" w:id="0">
    <w:p w:rsidR="000E2405" w:rsidRDefault="000E2405" w:rsidP="00A57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884234"/>
      <w:docPartObj>
        <w:docPartGallery w:val="Page Numbers (Bottom of Page)"/>
        <w:docPartUnique/>
      </w:docPartObj>
    </w:sdtPr>
    <w:sdtEndPr/>
    <w:sdtContent>
      <w:p w:rsidR="00A57603" w:rsidRDefault="00A5760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6A90" w:rsidRPr="00E46A90">
          <w:rPr>
            <w:noProof/>
            <w:lang w:val="zh-TW"/>
          </w:rPr>
          <w:t>1</w:t>
        </w:r>
        <w:r>
          <w:fldChar w:fldCharType="end"/>
        </w:r>
      </w:p>
    </w:sdtContent>
  </w:sdt>
  <w:p w:rsidR="00A57603" w:rsidRDefault="00A57603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2405" w:rsidRDefault="000E2405" w:rsidP="00A57603">
      <w:r>
        <w:separator/>
      </w:r>
    </w:p>
  </w:footnote>
  <w:footnote w:type="continuationSeparator" w:id="0">
    <w:p w:rsidR="000E2405" w:rsidRDefault="000E2405" w:rsidP="00A576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75FE5"/>
    <w:multiLevelType w:val="hybridMultilevel"/>
    <w:tmpl w:val="63F407B8"/>
    <w:lvl w:ilvl="0" w:tplc="5D70036A">
      <w:start w:val="1"/>
      <w:numFmt w:val="taiwaneseCountingThousand"/>
      <w:lvlText w:val="%1、"/>
      <w:lvlJc w:val="left"/>
      <w:pPr>
        <w:tabs>
          <w:tab w:val="num" w:pos="1211"/>
        </w:tabs>
        <w:ind w:left="1211" w:hanging="360"/>
      </w:pPr>
      <w:rPr>
        <w:rFonts w:hint="default"/>
        <w:color w:val="000000"/>
      </w:rPr>
    </w:lvl>
    <w:lvl w:ilvl="1" w:tplc="8C7CEB84">
      <w:start w:val="1"/>
      <w:numFmt w:val="taiwaneseCountingThousand"/>
      <w:lvlText w:val="（%2）"/>
      <w:lvlJc w:val="left"/>
      <w:pPr>
        <w:tabs>
          <w:tab w:val="num" w:pos="3304"/>
        </w:tabs>
        <w:ind w:left="3304" w:hanging="1035"/>
      </w:pPr>
      <w:rPr>
        <w:rFonts w:ascii="標楷體" w:eastAsia="標楷體" w:hAnsi="標楷體" w:hint="default"/>
        <w:b w:val="0"/>
        <w:lang w:val="en-US"/>
      </w:rPr>
    </w:lvl>
    <w:lvl w:ilvl="2" w:tplc="A648B818">
      <w:start w:val="1"/>
      <w:numFmt w:val="decimal"/>
      <w:lvlText w:val="%3."/>
      <w:lvlJc w:val="left"/>
      <w:pPr>
        <w:tabs>
          <w:tab w:val="num" w:pos="2171"/>
        </w:tabs>
        <w:ind w:left="2171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">
    <w:nsid w:val="1DE51897"/>
    <w:multiLevelType w:val="hybridMultilevel"/>
    <w:tmpl w:val="6476816E"/>
    <w:lvl w:ilvl="0" w:tplc="0E785F36">
      <w:start w:val="1"/>
      <w:numFmt w:val="taiwaneseCountingThousand"/>
      <w:lvlText w:val="(%1)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0B62EB4"/>
    <w:multiLevelType w:val="hybridMultilevel"/>
    <w:tmpl w:val="002849EA"/>
    <w:lvl w:ilvl="0" w:tplc="8AEE6318"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EAE58F4"/>
    <w:multiLevelType w:val="hybridMultilevel"/>
    <w:tmpl w:val="B516BF72"/>
    <w:lvl w:ilvl="0" w:tplc="04090015">
      <w:start w:val="1"/>
      <w:numFmt w:val="taiwaneseCountingThousand"/>
      <w:lvlText w:val="%1、"/>
      <w:lvlJc w:val="left"/>
      <w:pPr>
        <w:ind w:left="62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F9E54DC"/>
    <w:multiLevelType w:val="hybridMultilevel"/>
    <w:tmpl w:val="9C24A5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81268D9"/>
    <w:multiLevelType w:val="hybridMultilevel"/>
    <w:tmpl w:val="41CC88C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5AE73B4"/>
    <w:multiLevelType w:val="hybridMultilevel"/>
    <w:tmpl w:val="49406EFC"/>
    <w:lvl w:ilvl="0" w:tplc="779E850A">
      <w:numFmt w:val="bullet"/>
      <w:lvlText w:val="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7637"/>
    <w:rsid w:val="00027E3A"/>
    <w:rsid w:val="0005670D"/>
    <w:rsid w:val="00077637"/>
    <w:rsid w:val="000D376E"/>
    <w:rsid w:val="000E2405"/>
    <w:rsid w:val="000F0291"/>
    <w:rsid w:val="00160F67"/>
    <w:rsid w:val="00252575"/>
    <w:rsid w:val="002630D1"/>
    <w:rsid w:val="0027296C"/>
    <w:rsid w:val="0038091E"/>
    <w:rsid w:val="00435208"/>
    <w:rsid w:val="00451B91"/>
    <w:rsid w:val="005B5056"/>
    <w:rsid w:val="00634E0D"/>
    <w:rsid w:val="006D40D6"/>
    <w:rsid w:val="007D05F6"/>
    <w:rsid w:val="007E6003"/>
    <w:rsid w:val="007E7CB6"/>
    <w:rsid w:val="00853E41"/>
    <w:rsid w:val="00906417"/>
    <w:rsid w:val="009859F5"/>
    <w:rsid w:val="009B21AF"/>
    <w:rsid w:val="009E30C2"/>
    <w:rsid w:val="00A57603"/>
    <w:rsid w:val="00AC211F"/>
    <w:rsid w:val="00B07A44"/>
    <w:rsid w:val="00C24972"/>
    <w:rsid w:val="00D2060B"/>
    <w:rsid w:val="00DC4DDF"/>
    <w:rsid w:val="00E46A90"/>
    <w:rsid w:val="00E475D5"/>
    <w:rsid w:val="00E87F36"/>
    <w:rsid w:val="00F04645"/>
    <w:rsid w:val="00F15703"/>
    <w:rsid w:val="00F755E9"/>
    <w:rsid w:val="00FE6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76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475D5"/>
    <w:pPr>
      <w:ind w:leftChars="200" w:left="480"/>
    </w:pPr>
  </w:style>
  <w:style w:type="paragraph" w:styleId="a5">
    <w:name w:val="Normal Indent"/>
    <w:basedOn w:val="a"/>
    <w:semiHidden/>
    <w:rsid w:val="00C24972"/>
    <w:pPr>
      <w:ind w:left="480"/>
    </w:pPr>
    <w:rPr>
      <w:rFonts w:ascii="Times New Roman" w:eastAsia="新細明體" w:hAnsi="Times New Roman" w:cs="Times New Roman"/>
      <w:szCs w:val="20"/>
    </w:rPr>
  </w:style>
  <w:style w:type="paragraph" w:customStyle="1" w:styleId="def1">
    <w:name w:val="def1"/>
    <w:basedOn w:val="a"/>
    <w:next w:val="a6"/>
    <w:rsid w:val="00C24972"/>
    <w:pPr>
      <w:widowControl/>
      <w:tabs>
        <w:tab w:val="right" w:leader="dot" w:pos="3600"/>
        <w:tab w:val="left" w:pos="3960"/>
      </w:tabs>
      <w:spacing w:after="160"/>
      <w:ind w:left="3960" w:hanging="3960"/>
      <w:jc w:val="both"/>
    </w:pPr>
    <w:rPr>
      <w:rFonts w:ascii="Times New Roman" w:eastAsia="Times New Roman" w:hAnsi="Times New Roman" w:cs="Times New Roman"/>
      <w:kern w:val="0"/>
      <w:sz w:val="20"/>
      <w:szCs w:val="20"/>
    </w:rPr>
  </w:style>
  <w:style w:type="paragraph" w:styleId="a6">
    <w:name w:val="Body Text"/>
    <w:basedOn w:val="a"/>
    <w:link w:val="a7"/>
    <w:uiPriority w:val="99"/>
    <w:semiHidden/>
    <w:unhideWhenUsed/>
    <w:rsid w:val="00C24972"/>
    <w:pPr>
      <w:spacing w:after="120"/>
    </w:pPr>
  </w:style>
  <w:style w:type="character" w:customStyle="1" w:styleId="a7">
    <w:name w:val="本文 字元"/>
    <w:basedOn w:val="a0"/>
    <w:link w:val="a6"/>
    <w:uiPriority w:val="99"/>
    <w:semiHidden/>
    <w:rsid w:val="00C24972"/>
  </w:style>
  <w:style w:type="paragraph" w:styleId="a8">
    <w:name w:val="header"/>
    <w:basedOn w:val="a"/>
    <w:link w:val="a9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A5760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A57603"/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styleId="ae">
    <w:name w:val="Hyperlink"/>
    <w:basedOn w:val="a0"/>
    <w:uiPriority w:val="99"/>
    <w:unhideWhenUsed/>
    <w:rsid w:val="006D40D6"/>
    <w:rPr>
      <w:color w:val="0563C1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252575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252575"/>
  </w:style>
  <w:style w:type="character" w:customStyle="1" w:styleId="af1">
    <w:name w:val="註解文字 字元"/>
    <w:basedOn w:val="a0"/>
    <w:link w:val="af0"/>
    <w:uiPriority w:val="99"/>
    <w:semiHidden/>
    <w:rsid w:val="00252575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252575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252575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76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475D5"/>
    <w:pPr>
      <w:ind w:leftChars="200" w:left="480"/>
    </w:pPr>
  </w:style>
  <w:style w:type="paragraph" w:styleId="a5">
    <w:name w:val="Normal Indent"/>
    <w:basedOn w:val="a"/>
    <w:semiHidden/>
    <w:rsid w:val="00C24972"/>
    <w:pPr>
      <w:ind w:left="480"/>
    </w:pPr>
    <w:rPr>
      <w:rFonts w:ascii="Times New Roman" w:eastAsia="新細明體" w:hAnsi="Times New Roman" w:cs="Times New Roman"/>
      <w:szCs w:val="20"/>
    </w:rPr>
  </w:style>
  <w:style w:type="paragraph" w:customStyle="1" w:styleId="def1">
    <w:name w:val="def1"/>
    <w:basedOn w:val="a"/>
    <w:next w:val="a6"/>
    <w:rsid w:val="00C24972"/>
    <w:pPr>
      <w:widowControl/>
      <w:tabs>
        <w:tab w:val="right" w:leader="dot" w:pos="3600"/>
        <w:tab w:val="left" w:pos="3960"/>
      </w:tabs>
      <w:spacing w:after="160"/>
      <w:ind w:left="3960" w:hanging="3960"/>
      <w:jc w:val="both"/>
    </w:pPr>
    <w:rPr>
      <w:rFonts w:ascii="Times New Roman" w:eastAsia="Times New Roman" w:hAnsi="Times New Roman" w:cs="Times New Roman"/>
      <w:kern w:val="0"/>
      <w:sz w:val="20"/>
      <w:szCs w:val="20"/>
    </w:rPr>
  </w:style>
  <w:style w:type="paragraph" w:styleId="a6">
    <w:name w:val="Body Text"/>
    <w:basedOn w:val="a"/>
    <w:link w:val="a7"/>
    <w:uiPriority w:val="99"/>
    <w:semiHidden/>
    <w:unhideWhenUsed/>
    <w:rsid w:val="00C24972"/>
    <w:pPr>
      <w:spacing w:after="120"/>
    </w:pPr>
  </w:style>
  <w:style w:type="character" w:customStyle="1" w:styleId="a7">
    <w:name w:val="本文 字元"/>
    <w:basedOn w:val="a0"/>
    <w:link w:val="a6"/>
    <w:uiPriority w:val="99"/>
    <w:semiHidden/>
    <w:rsid w:val="00C24972"/>
  </w:style>
  <w:style w:type="paragraph" w:styleId="a8">
    <w:name w:val="header"/>
    <w:basedOn w:val="a"/>
    <w:link w:val="a9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A5760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A57603"/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styleId="ae">
    <w:name w:val="Hyperlink"/>
    <w:basedOn w:val="a0"/>
    <w:uiPriority w:val="99"/>
    <w:unhideWhenUsed/>
    <w:rsid w:val="006D40D6"/>
    <w:rPr>
      <w:color w:val="0563C1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252575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252575"/>
  </w:style>
  <w:style w:type="character" w:customStyle="1" w:styleId="af1">
    <w:name w:val="註解文字 字元"/>
    <w:basedOn w:val="a0"/>
    <w:link w:val="af0"/>
    <w:uiPriority w:val="99"/>
    <w:semiHidden/>
    <w:rsid w:val="00252575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252575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2525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2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moneydj.com/ETF/X/Basic/Basic0005.xdjhtm?etfid=ASHR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://bankfundinfotooletf.moneydj.com/w/aspprofile/index.asp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1</Pages>
  <Words>442</Words>
  <Characters>2525</Characters>
  <Application>Microsoft Office Word</Application>
  <DocSecurity>0</DocSecurity>
  <Lines>21</Lines>
  <Paragraphs>5</Paragraphs>
  <ScaleCrop>false</ScaleCrop>
  <Company/>
  <LinksUpToDate>false</LinksUpToDate>
  <CharactersWithSpaces>2962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陳玉君</dc:creator>
  <cp:lastModifiedBy>王亭喬</cp:lastModifiedBy>
  <cp:revision>8</cp:revision>
  <dcterms:created xsi:type="dcterms:W3CDTF">2018-06-25T07:13:00Z</dcterms:created>
  <dcterms:modified xsi:type="dcterms:W3CDTF">2018-06-26T06:31:00Z</dcterms:modified>
</cp:coreProperties>
</file>